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4DA9" w14:textId="77777777" w:rsidR="009303BA" w:rsidRDefault="00000000" w:rsidP="00C767B6">
      <w:pPr>
        <w:pStyle w:val="Body"/>
        <w:spacing w:after="200" w:line="276" w:lineRule="auto"/>
        <w:jc w:val="center"/>
        <w:rPr>
          <w:rFonts w:ascii="Georgia" w:eastAsia="Georgia" w:hAnsi="Georgia" w:cs="Georgia"/>
        </w:rPr>
      </w:pPr>
      <w:r>
        <w:rPr>
          <w:rFonts w:ascii="Georgia" w:eastAsia="Georgia" w:hAnsi="Georgia" w:cs="Georgia"/>
          <w:sz w:val="28"/>
          <w:szCs w:val="28"/>
          <w:u w:val="single"/>
        </w:rPr>
        <w:t>Byng Road Allotments A.G.M. 19 Sept ’21</w:t>
      </w:r>
    </w:p>
    <w:p w14:paraId="5A204D0C"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 xml:space="preserve">Apologies for absence – Winnie </w:t>
      </w:r>
      <w:proofErr w:type="spellStart"/>
      <w:r>
        <w:rPr>
          <w:rFonts w:ascii="Calibri" w:eastAsia="Calibri" w:hAnsi="Calibri" w:cs="Calibri"/>
        </w:rPr>
        <w:t>Mbiyu</w:t>
      </w:r>
      <w:proofErr w:type="spellEnd"/>
      <w:r>
        <w:rPr>
          <w:rFonts w:ascii="Calibri" w:eastAsia="Calibri" w:hAnsi="Calibri" w:cs="Calibri"/>
        </w:rPr>
        <w:t>, Margaret Apicella, Janette Gibson, Sylvia Ong-Morti, Jenny Eaton</w:t>
      </w:r>
    </w:p>
    <w:p w14:paraId="24389A7B"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 xml:space="preserve">Approval of minutes for A.G.M. in 2020 – </w:t>
      </w:r>
      <w:proofErr w:type="gramStart"/>
      <w:r>
        <w:rPr>
          <w:rFonts w:ascii="Calibri" w:eastAsia="Calibri" w:hAnsi="Calibri" w:cs="Calibri"/>
        </w:rPr>
        <w:t>Approved</w:t>
      </w:r>
      <w:proofErr w:type="gramEnd"/>
    </w:p>
    <w:p w14:paraId="2A8B2159"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To receive the Annual Report 2020/21 – yes</w:t>
      </w:r>
    </w:p>
    <w:p w14:paraId="368B23CE"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 xml:space="preserve">To receive the Annual Accounts 2020/21 – Nick Mackley gave a summary saying all due rents have been received. Hosepipe use is at 42%. The net income was £581 with spends just over £3000 which included £900 for the tree surgeon, deliveries of compost and provision of a </w:t>
      </w:r>
      <w:proofErr w:type="spellStart"/>
      <w:r>
        <w:rPr>
          <w:rFonts w:ascii="Calibri" w:eastAsia="Calibri" w:hAnsi="Calibri" w:cs="Calibri"/>
        </w:rPr>
        <w:t>portaloo</w:t>
      </w:r>
      <w:proofErr w:type="spellEnd"/>
      <w:r>
        <w:rPr>
          <w:rFonts w:ascii="Calibri" w:eastAsia="Calibri" w:hAnsi="Calibri" w:cs="Calibri"/>
        </w:rPr>
        <w:t>. The insurance premium went up a bit. Our funds in the bank stand at about £18,500.</w:t>
      </w:r>
    </w:p>
    <w:p w14:paraId="12E972D3"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To appoint an independent examiner of accounts – Derek will continue to do this.</w:t>
      </w:r>
    </w:p>
    <w:p w14:paraId="20E6CC17"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To accept the retirement of committee members – yes. Gareth Johns is resigning because he has moved away. He was thanked for his very good contribution.</w:t>
      </w:r>
    </w:p>
    <w:p w14:paraId="5130541D"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 xml:space="preserve">To elect committee members for 2021/22 – all re-elected. Two new people – Patricia </w:t>
      </w:r>
      <w:proofErr w:type="gramStart"/>
      <w:r>
        <w:rPr>
          <w:rFonts w:ascii="Calibri" w:eastAsia="Calibri" w:hAnsi="Calibri" w:cs="Calibri"/>
        </w:rPr>
        <w:t>Yorke ?</w:t>
      </w:r>
      <w:proofErr w:type="gramEnd"/>
      <w:r>
        <w:rPr>
          <w:rFonts w:ascii="Calibri" w:eastAsia="Calibri" w:hAnsi="Calibri" w:cs="Calibri"/>
        </w:rPr>
        <w:t xml:space="preserve"> Anna Robins and Sarah </w:t>
      </w:r>
      <w:proofErr w:type="spellStart"/>
      <w:r>
        <w:rPr>
          <w:rFonts w:ascii="Calibri" w:eastAsia="Calibri" w:hAnsi="Calibri" w:cs="Calibri"/>
        </w:rPr>
        <w:t>Emsden</w:t>
      </w:r>
      <w:proofErr w:type="spellEnd"/>
      <w:r>
        <w:rPr>
          <w:rFonts w:ascii="Calibri" w:eastAsia="Calibri" w:hAnsi="Calibri" w:cs="Calibri"/>
        </w:rPr>
        <w:t xml:space="preserve">-Bonfanti have shown an interest and can be </w:t>
      </w:r>
      <w:proofErr w:type="gramStart"/>
      <w:r>
        <w:rPr>
          <w:rFonts w:ascii="Calibri" w:eastAsia="Calibri" w:hAnsi="Calibri" w:cs="Calibri"/>
        </w:rPr>
        <w:t>given an introduction to</w:t>
      </w:r>
      <w:proofErr w:type="gramEnd"/>
      <w:r>
        <w:rPr>
          <w:rFonts w:ascii="Calibri" w:eastAsia="Calibri" w:hAnsi="Calibri" w:cs="Calibri"/>
        </w:rPr>
        <w:t xml:space="preserve"> the working of the committee. Some committee members will be obliged to stand down next year due to the limit of service rule.</w:t>
      </w:r>
    </w:p>
    <w:p w14:paraId="4617BA7F"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To vote on a change in the wording in the handbook concerning plot inspections. -Notice of the new wording that sets out guidelines for action by the committee and those with problem plots was circulated to plot holders beforehand, and the chairperson gave an explanation on the day. After a discussion amongst those present that brought up questions and answers there was a show of hands. The result didn’t show a clear decision. Then a second no vote was held for people who positively were in opposition with the result of 1 against. As some reluctance to accept the new wording was shown it was decided to include the new rule wording but only for the present and have a review of it at next year’s A.G.M.</w:t>
      </w:r>
    </w:p>
    <w:p w14:paraId="175A6B70" w14:textId="77777777" w:rsidR="009303BA" w:rsidRDefault="00000000" w:rsidP="00C767B6">
      <w:pPr>
        <w:pStyle w:val="ListParagraph"/>
        <w:numPr>
          <w:ilvl w:val="0"/>
          <w:numId w:val="5"/>
        </w:numPr>
        <w:tabs>
          <w:tab w:val="clear" w:pos="720"/>
          <w:tab w:val="num" w:pos="330"/>
        </w:tabs>
        <w:spacing w:after="200" w:line="276" w:lineRule="auto"/>
        <w:ind w:left="330" w:hanging="330"/>
        <w:rPr>
          <w:rFonts w:ascii="Calibri" w:eastAsia="Calibri" w:hAnsi="Calibri" w:cs="Calibri"/>
          <w:sz w:val="22"/>
          <w:szCs w:val="22"/>
        </w:rPr>
      </w:pPr>
      <w:r>
        <w:rPr>
          <w:rFonts w:ascii="Calibri" w:eastAsia="Calibri" w:hAnsi="Calibri" w:cs="Calibri"/>
        </w:rPr>
        <w:t xml:space="preserve">Any other issues which members wish to discuss – provision of a </w:t>
      </w:r>
      <w:proofErr w:type="spellStart"/>
      <w:r>
        <w:rPr>
          <w:rFonts w:ascii="Calibri" w:eastAsia="Calibri" w:hAnsi="Calibri" w:cs="Calibri"/>
        </w:rPr>
        <w:t>portaloo</w:t>
      </w:r>
      <w:proofErr w:type="spellEnd"/>
      <w:r>
        <w:rPr>
          <w:rFonts w:ascii="Calibri" w:eastAsia="Calibri" w:hAnsi="Calibri" w:cs="Calibri"/>
        </w:rPr>
        <w:t xml:space="preserve"> for next year and for how long was discussed. About half those present (on a show of hands) didn’t use it. A majority agreed to have it for 6 months during the summer at a cost (this year) of £540. Other topics raised were if grassy areas on plots can be made, </w:t>
      </w:r>
      <w:proofErr w:type="gramStart"/>
      <w:r>
        <w:rPr>
          <w:rFonts w:ascii="Calibri" w:eastAsia="Calibri" w:hAnsi="Calibri" w:cs="Calibri"/>
        </w:rPr>
        <w:t>up keep</w:t>
      </w:r>
      <w:proofErr w:type="gramEnd"/>
      <w:r>
        <w:rPr>
          <w:rFonts w:ascii="Calibri" w:eastAsia="Calibri" w:hAnsi="Calibri" w:cs="Calibri"/>
        </w:rPr>
        <w:t xml:space="preserve"> of overgrown grass paths, and compost availability. Plots should be mainly cultivated. Some paths cannot take a mower. Compost is not provided by Barnet Council; a trailer is necessary to collect from where available e.g. Galley Lane.</w:t>
      </w:r>
    </w:p>
    <w:p w14:paraId="4C9F185F" w14:textId="77777777" w:rsidR="009303BA" w:rsidRDefault="00000000" w:rsidP="00C767B6">
      <w:pPr>
        <w:pStyle w:val="ListParagraph"/>
        <w:spacing w:after="200" w:line="276" w:lineRule="auto"/>
        <w:ind w:left="360"/>
        <w:rPr>
          <w:rFonts w:ascii="Georgia" w:eastAsia="Georgia" w:hAnsi="Georgia" w:cs="Georgia"/>
        </w:rPr>
      </w:pPr>
      <w:r>
        <w:rPr>
          <w:rFonts w:ascii="Georgia" w:eastAsia="Georgia" w:hAnsi="Georgia" w:cs="Georgia"/>
        </w:rPr>
        <w:t>Thanks to all members (a fair attendance) who made the effort to turn up on a dull rainy afternoon.</w:t>
      </w:r>
    </w:p>
    <w:p w14:paraId="59F8E67C" w14:textId="77777777" w:rsidR="009303BA" w:rsidRDefault="00000000" w:rsidP="00C767B6">
      <w:pPr>
        <w:pStyle w:val="ListParagraph"/>
        <w:spacing w:line="276" w:lineRule="auto"/>
        <w:ind w:left="360"/>
        <w:jc w:val="right"/>
        <w:rPr>
          <w:rFonts w:ascii="Georgia" w:eastAsia="Georgia" w:hAnsi="Georgia" w:cs="Georgia"/>
        </w:rPr>
      </w:pP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David Wilson</w:t>
      </w:r>
    </w:p>
    <w:p w14:paraId="3CAF0414" w14:textId="77777777" w:rsidR="009303BA" w:rsidRDefault="00000000" w:rsidP="00C767B6">
      <w:pPr>
        <w:pStyle w:val="ListParagraph"/>
        <w:spacing w:line="276" w:lineRule="auto"/>
        <w:ind w:left="360"/>
        <w:jc w:val="right"/>
        <w:rPr>
          <w:rFonts w:ascii="Georgia" w:eastAsia="Georgia" w:hAnsi="Georgia" w:cs="Georgia"/>
        </w:rPr>
      </w:pP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25 Sept. ‘21</w:t>
      </w:r>
    </w:p>
    <w:p w14:paraId="213C55B9" w14:textId="77777777" w:rsidR="009303BA" w:rsidRDefault="009303BA" w:rsidP="00C767B6">
      <w:pPr>
        <w:pStyle w:val="ListParagraph"/>
        <w:spacing w:after="200" w:line="276" w:lineRule="auto"/>
        <w:ind w:left="360"/>
        <w:rPr>
          <w:rFonts w:ascii="Garamond" w:eastAsia="Garamond" w:hAnsi="Garamond" w:cs="Garamond"/>
          <w:b/>
          <w:bCs/>
        </w:rPr>
      </w:pPr>
    </w:p>
    <w:p w14:paraId="22B1679C" w14:textId="77777777" w:rsidR="009303BA" w:rsidRDefault="009303BA">
      <w:pPr>
        <w:pStyle w:val="Body"/>
        <w:rPr>
          <w:rFonts w:ascii="Garamond" w:eastAsia="Garamond" w:hAnsi="Garamond" w:cs="Garamond"/>
          <w:b/>
          <w:bCs/>
        </w:rPr>
      </w:pPr>
    </w:p>
    <w:p w14:paraId="0AE09781" w14:textId="77777777" w:rsidR="009303BA" w:rsidRDefault="009303BA">
      <w:pPr>
        <w:pStyle w:val="Body"/>
        <w:rPr>
          <w:rFonts w:ascii="Garamond" w:eastAsia="Garamond" w:hAnsi="Garamond" w:cs="Garamond"/>
          <w:b/>
          <w:bCs/>
        </w:rPr>
      </w:pPr>
    </w:p>
    <w:p w14:paraId="6520DC72" w14:textId="77777777" w:rsidR="009303BA" w:rsidRDefault="00000000">
      <w:pPr>
        <w:pStyle w:val="Body"/>
      </w:pPr>
      <w:r>
        <w:rPr>
          <w:rFonts w:ascii="Garamond" w:eastAsia="Garamond" w:hAnsi="Garamond" w:cs="Garamond"/>
          <w:b/>
          <w:bCs/>
        </w:rPr>
        <w:br w:type="page"/>
      </w:r>
    </w:p>
    <w:p w14:paraId="38B5DE2D" w14:textId="77777777" w:rsidR="009303BA" w:rsidRDefault="00000000">
      <w:pPr>
        <w:pStyle w:val="Body"/>
        <w:rPr>
          <w:rFonts w:ascii="Garamond" w:eastAsia="Garamond" w:hAnsi="Garamond" w:cs="Garamond"/>
          <w:b/>
          <w:bCs/>
        </w:rPr>
      </w:pPr>
      <w:r>
        <w:rPr>
          <w:rFonts w:ascii="Garamond" w:eastAsia="Garamond" w:hAnsi="Garamond" w:cs="Garamond"/>
          <w:b/>
          <w:bCs/>
        </w:rPr>
        <w:lastRenderedPageBreak/>
        <w:t>Annual Report 2021/22</w:t>
      </w:r>
    </w:p>
    <w:p w14:paraId="3419393E" w14:textId="77777777" w:rsidR="009303BA" w:rsidRDefault="009303BA">
      <w:pPr>
        <w:pStyle w:val="Body"/>
        <w:rPr>
          <w:rFonts w:ascii="Garamond" w:eastAsia="Garamond" w:hAnsi="Garamond" w:cs="Garamond"/>
          <w:b/>
          <w:bCs/>
        </w:rPr>
      </w:pPr>
    </w:p>
    <w:p w14:paraId="46B5D1A5" w14:textId="77777777" w:rsidR="009303BA" w:rsidRDefault="00000000">
      <w:pPr>
        <w:pStyle w:val="Body"/>
        <w:rPr>
          <w:rFonts w:ascii="Garamond" w:eastAsia="Garamond" w:hAnsi="Garamond" w:cs="Garamond"/>
        </w:rPr>
      </w:pPr>
      <w:r>
        <w:rPr>
          <w:rFonts w:ascii="Garamond" w:eastAsia="Garamond" w:hAnsi="Garamond" w:cs="Garamond"/>
        </w:rPr>
        <w:t>Our allotment group has enjoyed:</w:t>
      </w:r>
    </w:p>
    <w:p w14:paraId="483883C7" w14:textId="77777777" w:rsidR="009303BA" w:rsidRDefault="009303BA">
      <w:pPr>
        <w:pStyle w:val="Body"/>
        <w:rPr>
          <w:rFonts w:ascii="Garamond" w:eastAsia="Garamond" w:hAnsi="Garamond" w:cs="Garamond"/>
        </w:rPr>
      </w:pPr>
    </w:p>
    <w:p w14:paraId="3B244528" w14:textId="77777777" w:rsidR="009303BA" w:rsidRDefault="00000000">
      <w:pPr>
        <w:pStyle w:val="ListParagraph"/>
        <w:numPr>
          <w:ilvl w:val="0"/>
          <w:numId w:val="7"/>
        </w:numPr>
        <w:rPr>
          <w:rFonts w:ascii="Garamond" w:eastAsia="Garamond" w:hAnsi="Garamond" w:cs="Garamond"/>
        </w:rPr>
      </w:pPr>
      <w:r>
        <w:rPr>
          <w:rFonts w:ascii="Garamond"/>
        </w:rPr>
        <w:t xml:space="preserve">Use of a serviced </w:t>
      </w:r>
      <w:r>
        <w:rPr>
          <w:rFonts w:hAnsi="Garamond"/>
        </w:rPr>
        <w:t>‘</w:t>
      </w:r>
      <w:proofErr w:type="spellStart"/>
      <w:r>
        <w:rPr>
          <w:rFonts w:ascii="Garamond"/>
        </w:rPr>
        <w:t>portaloo</w:t>
      </w:r>
      <w:proofErr w:type="spellEnd"/>
      <w:r>
        <w:rPr>
          <w:rFonts w:hAnsi="Garamond"/>
        </w:rPr>
        <w:t>’</w:t>
      </w:r>
      <w:r>
        <w:rPr>
          <w:rFonts w:hAnsi="Garamond"/>
        </w:rPr>
        <w:t xml:space="preserve"> </w:t>
      </w:r>
      <w:r>
        <w:rPr>
          <w:rFonts w:ascii="Garamond"/>
        </w:rPr>
        <w:t>from April to Septembers</w:t>
      </w:r>
    </w:p>
    <w:p w14:paraId="797DDD87" w14:textId="77777777" w:rsidR="009303BA" w:rsidRDefault="009303BA">
      <w:pPr>
        <w:pStyle w:val="ListParagraph"/>
        <w:tabs>
          <w:tab w:val="left" w:pos="720"/>
        </w:tabs>
        <w:ind w:left="0"/>
        <w:rPr>
          <w:rFonts w:ascii="Garamond" w:eastAsia="Garamond" w:hAnsi="Garamond" w:cs="Garamond"/>
        </w:rPr>
      </w:pPr>
    </w:p>
    <w:p w14:paraId="6CA8879D" w14:textId="77777777" w:rsidR="009303BA" w:rsidRDefault="00000000">
      <w:pPr>
        <w:pStyle w:val="ListParagraph"/>
        <w:numPr>
          <w:ilvl w:val="0"/>
          <w:numId w:val="7"/>
        </w:numPr>
        <w:rPr>
          <w:rFonts w:ascii="Garamond" w:eastAsia="Garamond" w:hAnsi="Garamond" w:cs="Garamond"/>
        </w:rPr>
      </w:pPr>
      <w:r>
        <w:rPr>
          <w:rFonts w:ascii="Garamond"/>
        </w:rPr>
        <w:t>Free</w:t>
      </w:r>
      <w:r>
        <w:rPr>
          <w:rFonts w:ascii="Garamond"/>
          <w:b/>
          <w:bCs/>
        </w:rPr>
        <w:t xml:space="preserve"> wood chipping</w:t>
      </w:r>
      <w:r>
        <w:rPr>
          <w:rFonts w:ascii="Garamond"/>
        </w:rPr>
        <w:t xml:space="preserve"> deliveries and </w:t>
      </w:r>
      <w:proofErr w:type="gramStart"/>
      <w:r>
        <w:rPr>
          <w:rFonts w:ascii="Garamond"/>
        </w:rPr>
        <w:t>delivery</w:t>
      </w:r>
      <w:proofErr w:type="gramEnd"/>
      <w:r>
        <w:rPr>
          <w:rFonts w:ascii="Garamond"/>
        </w:rPr>
        <w:t xml:space="preserve"> of compost paid for through your allotment fees</w:t>
      </w:r>
    </w:p>
    <w:p w14:paraId="186790BE" w14:textId="77777777" w:rsidR="009303BA" w:rsidRDefault="009303BA">
      <w:pPr>
        <w:pStyle w:val="ListParagraph"/>
        <w:tabs>
          <w:tab w:val="left" w:pos="720"/>
        </w:tabs>
        <w:ind w:left="0"/>
        <w:rPr>
          <w:rFonts w:ascii="Garamond" w:eastAsia="Garamond" w:hAnsi="Garamond" w:cs="Garamond"/>
        </w:rPr>
      </w:pPr>
    </w:p>
    <w:p w14:paraId="5828827E" w14:textId="77777777" w:rsidR="009303BA" w:rsidRDefault="00000000">
      <w:pPr>
        <w:pStyle w:val="Body"/>
        <w:numPr>
          <w:ilvl w:val="0"/>
          <w:numId w:val="7"/>
        </w:numPr>
        <w:rPr>
          <w:rFonts w:ascii="Garamond" w:eastAsia="Garamond" w:hAnsi="Garamond" w:cs="Garamond"/>
        </w:rPr>
      </w:pPr>
      <w:r>
        <w:rPr>
          <w:rFonts w:ascii="Garamond" w:eastAsia="Garamond" w:hAnsi="Garamond" w:cs="Garamond"/>
        </w:rPr>
        <w:t>Planting of blackberry bushes around the perimeter as a deterrent to trespassers</w:t>
      </w:r>
    </w:p>
    <w:p w14:paraId="252301D4" w14:textId="77777777" w:rsidR="009303BA" w:rsidRDefault="009303BA">
      <w:pPr>
        <w:pStyle w:val="ListParagraph"/>
        <w:tabs>
          <w:tab w:val="left" w:pos="720"/>
        </w:tabs>
        <w:ind w:left="0"/>
        <w:rPr>
          <w:rFonts w:ascii="Garamond" w:eastAsia="Garamond" w:hAnsi="Garamond" w:cs="Garamond"/>
        </w:rPr>
      </w:pPr>
    </w:p>
    <w:p w14:paraId="4B09E4A0" w14:textId="77777777" w:rsidR="009303BA" w:rsidRDefault="009303BA">
      <w:pPr>
        <w:pStyle w:val="Body"/>
        <w:rPr>
          <w:rFonts w:ascii="Garamond" w:eastAsia="Garamond" w:hAnsi="Garamond" w:cs="Garamond"/>
        </w:rPr>
      </w:pPr>
    </w:p>
    <w:p w14:paraId="5594BA52" w14:textId="77777777" w:rsidR="009303BA" w:rsidRDefault="00000000">
      <w:pPr>
        <w:pStyle w:val="ListParagraph"/>
        <w:numPr>
          <w:ilvl w:val="0"/>
          <w:numId w:val="7"/>
        </w:numPr>
        <w:rPr>
          <w:rFonts w:ascii="Garamond" w:eastAsia="Garamond" w:hAnsi="Garamond" w:cs="Garamond"/>
        </w:rPr>
      </w:pPr>
      <w:r>
        <w:rPr>
          <w:rFonts w:ascii="Garamond"/>
        </w:rPr>
        <w:t xml:space="preserve">Regular </w:t>
      </w:r>
      <w:r>
        <w:rPr>
          <w:rFonts w:ascii="Garamond"/>
          <w:b/>
          <w:bCs/>
        </w:rPr>
        <w:t>plot inspections</w:t>
      </w:r>
      <w:r>
        <w:rPr>
          <w:rFonts w:ascii="Garamond"/>
        </w:rPr>
        <w:t xml:space="preserve"> undertaken by committee members to identify any areas of concern and encourage a higher standard of </w:t>
      </w:r>
      <w:proofErr w:type="gramStart"/>
      <w:r>
        <w:rPr>
          <w:rFonts w:ascii="Garamond"/>
        </w:rPr>
        <w:t>cultivation</w:t>
      </w:r>
      <w:proofErr w:type="gramEnd"/>
    </w:p>
    <w:p w14:paraId="45BCC0B8" w14:textId="77777777" w:rsidR="009303BA" w:rsidRDefault="009303BA">
      <w:pPr>
        <w:pStyle w:val="ListParagraph"/>
        <w:tabs>
          <w:tab w:val="left" w:pos="720"/>
        </w:tabs>
        <w:ind w:left="0"/>
        <w:rPr>
          <w:rFonts w:ascii="Garamond" w:eastAsia="Garamond" w:hAnsi="Garamond" w:cs="Garamond"/>
        </w:rPr>
      </w:pPr>
    </w:p>
    <w:p w14:paraId="753A2004" w14:textId="77777777" w:rsidR="009303BA" w:rsidRDefault="00000000">
      <w:pPr>
        <w:pStyle w:val="ListParagraph"/>
        <w:numPr>
          <w:ilvl w:val="0"/>
          <w:numId w:val="7"/>
        </w:numPr>
        <w:rPr>
          <w:rFonts w:ascii="Garamond" w:eastAsia="Garamond" w:hAnsi="Garamond" w:cs="Garamond"/>
        </w:rPr>
      </w:pPr>
      <w:r>
        <w:rPr>
          <w:rFonts w:ascii="Garamond"/>
        </w:rPr>
        <w:t>Fully let with a long waiting list</w:t>
      </w:r>
    </w:p>
    <w:p w14:paraId="51EB3D1A" w14:textId="77777777" w:rsidR="009303BA" w:rsidRDefault="009303BA">
      <w:pPr>
        <w:pStyle w:val="Body"/>
        <w:rPr>
          <w:rFonts w:ascii="Garamond" w:eastAsia="Garamond" w:hAnsi="Garamond" w:cs="Garamond"/>
        </w:rPr>
      </w:pPr>
    </w:p>
    <w:p w14:paraId="4893EDD4" w14:textId="77777777" w:rsidR="009303BA" w:rsidRDefault="009303BA">
      <w:pPr>
        <w:pStyle w:val="Body"/>
        <w:rPr>
          <w:rFonts w:ascii="Garamond" w:eastAsia="Garamond" w:hAnsi="Garamond" w:cs="Garamond"/>
        </w:rPr>
      </w:pPr>
    </w:p>
    <w:p w14:paraId="6E17C09E" w14:textId="77777777" w:rsidR="009303BA" w:rsidRDefault="00000000">
      <w:pPr>
        <w:pStyle w:val="Body"/>
        <w:rPr>
          <w:rFonts w:ascii="Garamond" w:eastAsia="Garamond" w:hAnsi="Garamond" w:cs="Garamond"/>
        </w:rPr>
      </w:pPr>
      <w:r>
        <w:rPr>
          <w:rFonts w:ascii="Garamond" w:eastAsia="Garamond" w:hAnsi="Garamond" w:cs="Garamond"/>
        </w:rPr>
        <w:t>None of this would have been possible without a team of dedicated committee members together with helpful tenants happy to be involved as needed.  I thank them all for their contributions.</w:t>
      </w:r>
    </w:p>
    <w:p w14:paraId="20456F1A" w14:textId="77777777" w:rsidR="009303BA" w:rsidRDefault="009303BA">
      <w:pPr>
        <w:pStyle w:val="Body"/>
        <w:rPr>
          <w:rFonts w:ascii="Garamond" w:eastAsia="Garamond" w:hAnsi="Garamond" w:cs="Garamond"/>
        </w:rPr>
      </w:pPr>
    </w:p>
    <w:p w14:paraId="22C3FC1C" w14:textId="77777777" w:rsidR="009303BA" w:rsidRDefault="009303BA">
      <w:pPr>
        <w:pStyle w:val="Body"/>
        <w:rPr>
          <w:rFonts w:ascii="Garamond" w:eastAsia="Garamond" w:hAnsi="Garamond" w:cs="Garamond"/>
        </w:rPr>
      </w:pPr>
    </w:p>
    <w:p w14:paraId="53AB7279" w14:textId="77777777" w:rsidR="009303BA" w:rsidRDefault="009303BA">
      <w:pPr>
        <w:pStyle w:val="Body"/>
        <w:rPr>
          <w:rFonts w:ascii="Garamond" w:eastAsia="Garamond" w:hAnsi="Garamond" w:cs="Garamond"/>
        </w:rPr>
      </w:pPr>
    </w:p>
    <w:p w14:paraId="73535D8D" w14:textId="77777777" w:rsidR="009303BA" w:rsidRDefault="009303BA">
      <w:pPr>
        <w:pStyle w:val="Body"/>
        <w:rPr>
          <w:rFonts w:ascii="Garamond" w:eastAsia="Garamond" w:hAnsi="Garamond" w:cs="Garamond"/>
        </w:rPr>
      </w:pPr>
    </w:p>
    <w:p w14:paraId="6038E301" w14:textId="77777777" w:rsidR="009303BA" w:rsidRDefault="00000000">
      <w:pPr>
        <w:pStyle w:val="Body"/>
        <w:rPr>
          <w:rFonts w:ascii="Garamond" w:eastAsia="Garamond" w:hAnsi="Garamond" w:cs="Garamond"/>
        </w:rPr>
      </w:pPr>
      <w:r>
        <w:rPr>
          <w:rFonts w:ascii="Garamond" w:eastAsia="Garamond" w:hAnsi="Garamond" w:cs="Garamond"/>
        </w:rPr>
        <w:t>Sophie Esplin-Jones</w:t>
      </w:r>
    </w:p>
    <w:p w14:paraId="01699614" w14:textId="77777777" w:rsidR="009303BA" w:rsidRDefault="00000000">
      <w:pPr>
        <w:pStyle w:val="Body"/>
        <w:rPr>
          <w:rFonts w:ascii="Garamond" w:eastAsia="Garamond" w:hAnsi="Garamond" w:cs="Garamond"/>
          <w:b/>
          <w:bCs/>
          <w:sz w:val="32"/>
          <w:szCs w:val="32"/>
        </w:rPr>
      </w:pPr>
      <w:r>
        <w:rPr>
          <w:rFonts w:ascii="Garamond" w:eastAsia="Garamond" w:hAnsi="Garamond" w:cs="Garamond"/>
        </w:rPr>
        <w:t>Chair</w:t>
      </w:r>
    </w:p>
    <w:p w14:paraId="4AAF2248" w14:textId="77777777" w:rsidR="009303BA" w:rsidRDefault="009303BA">
      <w:pPr>
        <w:pStyle w:val="Body"/>
        <w:jc w:val="center"/>
        <w:rPr>
          <w:rFonts w:ascii="Garamond" w:eastAsia="Garamond" w:hAnsi="Garamond" w:cs="Garamond"/>
          <w:b/>
          <w:bCs/>
          <w:sz w:val="32"/>
          <w:szCs w:val="32"/>
        </w:rPr>
      </w:pPr>
    </w:p>
    <w:p w14:paraId="3BC2F3A8" w14:textId="77777777" w:rsidR="009303BA" w:rsidRDefault="009303BA">
      <w:pPr>
        <w:pStyle w:val="Body"/>
        <w:jc w:val="center"/>
        <w:rPr>
          <w:rFonts w:ascii="Garamond" w:eastAsia="Garamond" w:hAnsi="Garamond" w:cs="Garamond"/>
          <w:b/>
          <w:bCs/>
          <w:sz w:val="32"/>
          <w:szCs w:val="32"/>
        </w:rPr>
      </w:pPr>
    </w:p>
    <w:p w14:paraId="410A4E9F" w14:textId="77777777" w:rsidR="009303BA" w:rsidRDefault="009303BA">
      <w:pPr>
        <w:pStyle w:val="Body"/>
        <w:jc w:val="center"/>
        <w:rPr>
          <w:rFonts w:ascii="Garamond" w:eastAsia="Garamond" w:hAnsi="Garamond" w:cs="Garamond"/>
          <w:b/>
          <w:bCs/>
          <w:sz w:val="32"/>
          <w:szCs w:val="32"/>
        </w:rPr>
      </w:pPr>
    </w:p>
    <w:p w14:paraId="4376F464" w14:textId="77777777" w:rsidR="009303BA" w:rsidRDefault="009303BA">
      <w:pPr>
        <w:pStyle w:val="Body"/>
        <w:rPr>
          <w:rFonts w:ascii="Garamond" w:eastAsia="Garamond" w:hAnsi="Garamond" w:cs="Garamond"/>
          <w:b/>
          <w:bCs/>
          <w:sz w:val="32"/>
          <w:szCs w:val="32"/>
        </w:rPr>
      </w:pPr>
    </w:p>
    <w:p w14:paraId="458A76DF" w14:textId="77777777" w:rsidR="009303BA" w:rsidRDefault="00000000">
      <w:pPr>
        <w:pStyle w:val="Body"/>
      </w:pPr>
      <w:r>
        <w:rPr>
          <w:rFonts w:ascii="Garamond" w:eastAsia="Garamond" w:hAnsi="Garamond" w:cs="Garamond"/>
          <w:b/>
          <w:bCs/>
          <w:sz w:val="32"/>
          <w:szCs w:val="32"/>
        </w:rPr>
        <w:br w:type="page"/>
      </w:r>
    </w:p>
    <w:p w14:paraId="6BFF1AFB" w14:textId="77777777" w:rsidR="009303BA" w:rsidRDefault="00000000">
      <w:pPr>
        <w:pStyle w:val="Body"/>
        <w:rPr>
          <w:rFonts w:ascii="Garamond" w:eastAsia="Garamond" w:hAnsi="Garamond" w:cs="Garamond"/>
          <w:b/>
          <w:bCs/>
          <w:u w:val="single"/>
        </w:rPr>
      </w:pPr>
      <w:r>
        <w:rPr>
          <w:rFonts w:ascii="Garamond" w:eastAsia="Garamond" w:hAnsi="Garamond" w:cs="Garamond"/>
          <w:b/>
          <w:bCs/>
          <w:u w:val="single"/>
        </w:rPr>
        <w:lastRenderedPageBreak/>
        <w:t>Candidates for the Committee 2022/23</w:t>
      </w:r>
    </w:p>
    <w:p w14:paraId="34BB0473" w14:textId="77777777" w:rsidR="009303BA" w:rsidRDefault="009303BA">
      <w:pPr>
        <w:pStyle w:val="Body"/>
        <w:rPr>
          <w:rFonts w:ascii="Garamond" w:eastAsia="Garamond" w:hAnsi="Garamond" w:cs="Garamond"/>
          <w:b/>
          <w:bCs/>
        </w:rPr>
      </w:pPr>
    </w:p>
    <w:p w14:paraId="05A66D99" w14:textId="77777777" w:rsidR="009303BA" w:rsidRDefault="009303BA">
      <w:pPr>
        <w:pStyle w:val="Body"/>
        <w:rPr>
          <w:rFonts w:ascii="Garamond" w:eastAsia="Garamond" w:hAnsi="Garamond" w:cs="Garamond"/>
          <w:b/>
          <w:bCs/>
        </w:rPr>
      </w:pPr>
    </w:p>
    <w:p w14:paraId="5CC73470" w14:textId="77777777" w:rsidR="009303BA" w:rsidRDefault="00000000">
      <w:pPr>
        <w:pStyle w:val="Body"/>
        <w:rPr>
          <w:rFonts w:ascii="Garamond" w:eastAsia="Garamond" w:hAnsi="Garamond" w:cs="Garamond"/>
          <w:b/>
          <w:bCs/>
        </w:rPr>
      </w:pPr>
      <w:r>
        <w:rPr>
          <w:rFonts w:ascii="Garamond" w:eastAsia="Garamond" w:hAnsi="Garamond" w:cs="Garamond"/>
          <w:b/>
          <w:bCs/>
        </w:rPr>
        <w:t xml:space="preserve">Tom </w:t>
      </w:r>
      <w:proofErr w:type="spellStart"/>
      <w:r>
        <w:rPr>
          <w:rFonts w:ascii="Garamond" w:eastAsia="Garamond" w:hAnsi="Garamond" w:cs="Garamond"/>
          <w:b/>
          <w:bCs/>
        </w:rPr>
        <w:t>Koszel</w:t>
      </w:r>
      <w:proofErr w:type="spellEnd"/>
      <w:r>
        <w:rPr>
          <w:rFonts w:ascii="Garamond" w:eastAsia="Garamond" w:hAnsi="Garamond" w:cs="Garamond"/>
          <w:b/>
          <w:bCs/>
        </w:rPr>
        <w:t xml:space="preserve"> (Plot 40B)</w:t>
      </w:r>
    </w:p>
    <w:p w14:paraId="61338CD2" w14:textId="77777777" w:rsidR="009303BA" w:rsidRDefault="00000000">
      <w:pPr>
        <w:pStyle w:val="Body"/>
        <w:rPr>
          <w:rFonts w:ascii="Garamond" w:eastAsia="Garamond" w:hAnsi="Garamond" w:cs="Garamond"/>
        </w:rPr>
      </w:pPr>
      <w:r>
        <w:rPr>
          <w:rFonts w:ascii="Garamond" w:eastAsia="Garamond" w:hAnsi="Garamond" w:cs="Garamond"/>
        </w:rPr>
        <w:t xml:space="preserve">I took on a plot this summer and would like to be involved in committee </w:t>
      </w:r>
      <w:proofErr w:type="gramStart"/>
      <w:r>
        <w:rPr>
          <w:rFonts w:ascii="Garamond" w:eastAsia="Garamond" w:hAnsi="Garamond" w:cs="Garamond"/>
        </w:rPr>
        <w:t>work</w:t>
      </w:r>
      <w:proofErr w:type="gramEnd"/>
    </w:p>
    <w:p w14:paraId="11AE2FDB" w14:textId="77777777" w:rsidR="009303BA" w:rsidRDefault="009303BA">
      <w:pPr>
        <w:pStyle w:val="Body"/>
        <w:rPr>
          <w:rFonts w:ascii="Garamond" w:eastAsia="Garamond" w:hAnsi="Garamond" w:cs="Garamond"/>
          <w:b/>
          <w:bCs/>
        </w:rPr>
      </w:pPr>
    </w:p>
    <w:p w14:paraId="626E96AF" w14:textId="77777777" w:rsidR="009303BA" w:rsidRDefault="00000000">
      <w:pPr>
        <w:pStyle w:val="Body"/>
        <w:rPr>
          <w:rFonts w:ascii="Garamond" w:eastAsia="Garamond" w:hAnsi="Garamond" w:cs="Garamond"/>
          <w:b/>
          <w:bCs/>
        </w:rPr>
      </w:pPr>
      <w:r>
        <w:rPr>
          <w:rFonts w:ascii="Garamond" w:eastAsia="Garamond" w:hAnsi="Garamond" w:cs="Garamond"/>
          <w:b/>
          <w:bCs/>
        </w:rPr>
        <w:t>Debbie Millar (Plot 53B)</w:t>
      </w:r>
    </w:p>
    <w:p w14:paraId="4797A545" w14:textId="77777777" w:rsidR="009303BA" w:rsidRDefault="00000000">
      <w:pPr>
        <w:pStyle w:val="Body"/>
        <w:rPr>
          <w:rFonts w:ascii="Garamond" w:eastAsia="Garamond" w:hAnsi="Garamond" w:cs="Garamond"/>
          <w:b/>
          <w:bCs/>
        </w:rPr>
      </w:pPr>
      <w:r>
        <w:rPr>
          <w:rFonts w:ascii="Garamond" w:eastAsia="Garamond" w:hAnsi="Garamond" w:cs="Garamond"/>
        </w:rPr>
        <w:t xml:space="preserve">Our family have enjoyed being part of BRAG and I would like to join the </w:t>
      </w:r>
      <w:proofErr w:type="gramStart"/>
      <w:r>
        <w:rPr>
          <w:rFonts w:ascii="Garamond" w:eastAsia="Garamond" w:hAnsi="Garamond" w:cs="Garamond"/>
        </w:rPr>
        <w:t>committee</w:t>
      </w:r>
      <w:proofErr w:type="gramEnd"/>
    </w:p>
    <w:p w14:paraId="1FAC1EE9" w14:textId="77777777" w:rsidR="009303BA" w:rsidRDefault="009303BA">
      <w:pPr>
        <w:pStyle w:val="Body"/>
        <w:rPr>
          <w:rFonts w:ascii="Garamond" w:eastAsia="Garamond" w:hAnsi="Garamond" w:cs="Garamond"/>
          <w:b/>
          <w:bCs/>
        </w:rPr>
      </w:pPr>
    </w:p>
    <w:p w14:paraId="292A9821" w14:textId="77777777" w:rsidR="009303BA" w:rsidRDefault="00000000">
      <w:pPr>
        <w:pStyle w:val="Body"/>
        <w:rPr>
          <w:rFonts w:ascii="Garamond" w:eastAsia="Garamond" w:hAnsi="Garamond" w:cs="Garamond"/>
          <w:b/>
          <w:bCs/>
        </w:rPr>
      </w:pPr>
      <w:r>
        <w:rPr>
          <w:rFonts w:ascii="Garamond" w:eastAsia="Garamond" w:hAnsi="Garamond" w:cs="Garamond"/>
          <w:b/>
          <w:bCs/>
        </w:rPr>
        <w:t xml:space="preserve">Tony Rowan-Wicks (Plot 5,6, 29, 42) </w:t>
      </w:r>
    </w:p>
    <w:p w14:paraId="621AE867" w14:textId="77777777" w:rsidR="009303BA" w:rsidRDefault="00000000">
      <w:pPr>
        <w:pStyle w:val="Body"/>
        <w:rPr>
          <w:rFonts w:ascii="Garamond" w:eastAsia="Garamond" w:hAnsi="Garamond" w:cs="Garamond"/>
          <w:b/>
          <w:bCs/>
        </w:rPr>
      </w:pPr>
      <w:r>
        <w:rPr>
          <w:rFonts w:ascii="Garamond" w:eastAsia="Garamond" w:hAnsi="Garamond" w:cs="Garamond"/>
        </w:rPr>
        <w:t xml:space="preserve">I wish to serve on the Committee again - to represent all members of BRAG, long-standing to new.  My interests could be used to reflect on the changing weather, local </w:t>
      </w:r>
      <w:proofErr w:type="gramStart"/>
      <w:r>
        <w:rPr>
          <w:rFonts w:ascii="Garamond" w:eastAsia="Garamond" w:hAnsi="Garamond" w:cs="Garamond"/>
        </w:rPr>
        <w:t>environment</w:t>
      </w:r>
      <w:proofErr w:type="gramEnd"/>
      <w:r>
        <w:rPr>
          <w:rFonts w:ascii="Garamond" w:eastAsia="Garamond" w:hAnsi="Garamond" w:cs="Garamond"/>
        </w:rPr>
        <w:t xml:space="preserve"> and 'nature' we all experience on our gardens. We are having to change how we garden, in good ways and using the information from everyone about successes and failures.  We are all available to help new members - getting to know what these plots can provide for individuals and families. Happy gardening.</w:t>
      </w:r>
    </w:p>
    <w:p w14:paraId="3D529D05" w14:textId="77777777" w:rsidR="009303BA" w:rsidRDefault="009303BA">
      <w:pPr>
        <w:pStyle w:val="Body"/>
        <w:rPr>
          <w:rFonts w:ascii="Garamond" w:eastAsia="Garamond" w:hAnsi="Garamond" w:cs="Garamond"/>
          <w:b/>
          <w:bCs/>
        </w:rPr>
      </w:pPr>
    </w:p>
    <w:p w14:paraId="255EAE59" w14:textId="77777777" w:rsidR="009303BA" w:rsidRDefault="00000000">
      <w:pPr>
        <w:pStyle w:val="Body"/>
        <w:rPr>
          <w:rFonts w:ascii="Garamond" w:eastAsia="Garamond" w:hAnsi="Garamond" w:cs="Garamond"/>
          <w:b/>
          <w:bCs/>
        </w:rPr>
      </w:pPr>
      <w:r>
        <w:rPr>
          <w:rFonts w:ascii="Garamond" w:eastAsia="Garamond" w:hAnsi="Garamond" w:cs="Garamond"/>
          <w:b/>
          <w:bCs/>
        </w:rPr>
        <w:t>Anna Robins (Plot 10)</w:t>
      </w:r>
    </w:p>
    <w:p w14:paraId="3C534487" w14:textId="77777777" w:rsidR="009303BA" w:rsidRDefault="00000000">
      <w:pPr>
        <w:pStyle w:val="Body"/>
        <w:rPr>
          <w:rFonts w:ascii="Garamond" w:eastAsia="Garamond" w:hAnsi="Garamond" w:cs="Garamond"/>
          <w:b/>
          <w:bCs/>
        </w:rPr>
      </w:pPr>
      <w:r>
        <w:rPr>
          <w:rFonts w:ascii="Garamond" w:eastAsia="Garamond" w:hAnsi="Garamond" w:cs="Garamond"/>
        </w:rPr>
        <w:t>I want to continue to be a part of the allotment community so am volunteering my services on the committee once again.</w:t>
      </w:r>
    </w:p>
    <w:p w14:paraId="6178D1B9" w14:textId="77777777" w:rsidR="009303BA" w:rsidRDefault="009303BA">
      <w:pPr>
        <w:pStyle w:val="Body"/>
        <w:rPr>
          <w:rFonts w:ascii="Garamond" w:eastAsia="Garamond" w:hAnsi="Garamond" w:cs="Garamond"/>
          <w:b/>
          <w:bCs/>
        </w:rPr>
      </w:pPr>
    </w:p>
    <w:p w14:paraId="73128883" w14:textId="77777777" w:rsidR="009303BA" w:rsidRDefault="00000000">
      <w:pPr>
        <w:pStyle w:val="Body"/>
        <w:rPr>
          <w:rFonts w:ascii="Garamond" w:eastAsia="Garamond" w:hAnsi="Garamond" w:cs="Garamond"/>
          <w:b/>
          <w:bCs/>
        </w:rPr>
      </w:pPr>
      <w:r>
        <w:rPr>
          <w:rFonts w:ascii="Garamond" w:eastAsia="Garamond" w:hAnsi="Garamond" w:cs="Garamond"/>
          <w:b/>
          <w:bCs/>
        </w:rPr>
        <w:t>Patricia Yorke (Plot 24B, 24AT, 25B)</w:t>
      </w:r>
    </w:p>
    <w:p w14:paraId="290BEF6B" w14:textId="77777777" w:rsidR="009303BA" w:rsidRDefault="00000000">
      <w:pPr>
        <w:pStyle w:val="Body"/>
        <w:rPr>
          <w:rFonts w:ascii="Garamond" w:eastAsia="Garamond" w:hAnsi="Garamond" w:cs="Garamond"/>
        </w:rPr>
      </w:pPr>
      <w:r>
        <w:rPr>
          <w:rFonts w:ascii="Garamond" w:eastAsia="Garamond" w:hAnsi="Garamond" w:cs="Garamond"/>
        </w:rPr>
        <w:t xml:space="preserve">With my </w:t>
      </w:r>
      <w:proofErr w:type="gramStart"/>
      <w:r>
        <w:rPr>
          <w:rFonts w:ascii="Garamond" w:eastAsia="Garamond" w:hAnsi="Garamond" w:cs="Garamond"/>
        </w:rPr>
        <w:t>husband ,</w:t>
      </w:r>
      <w:proofErr w:type="gramEnd"/>
      <w:r>
        <w:rPr>
          <w:rFonts w:ascii="Garamond" w:eastAsia="Garamond" w:hAnsi="Garamond" w:cs="Garamond"/>
        </w:rPr>
        <w:t xml:space="preserve"> Michael, I’ve been an allotment holder for over 20 years and last year I decided it was time that I made a contribution to the management rather than just leaving others have to shoulder the responsibilities. So, for a year I’ve shadowed Ingrid Nix as Lettings Officer and the two of us ran an Apple Pruning Workshop for members in the Spring. Over the years I’ve been learning a great deal about the cultivation of fruit and vegetables, from all sorts of sources, and I love the fact that BRAG is a community where we share good practice and discoveries together. </w:t>
      </w:r>
    </w:p>
    <w:p w14:paraId="49ECB004" w14:textId="77777777" w:rsidR="009303BA" w:rsidRDefault="009303BA">
      <w:pPr>
        <w:pStyle w:val="Body"/>
        <w:rPr>
          <w:rFonts w:ascii="Garamond" w:eastAsia="Garamond" w:hAnsi="Garamond" w:cs="Garamond"/>
          <w:b/>
          <w:bCs/>
        </w:rPr>
      </w:pPr>
    </w:p>
    <w:p w14:paraId="1829629F" w14:textId="77777777" w:rsidR="009303BA" w:rsidRDefault="00000000">
      <w:pPr>
        <w:pStyle w:val="Body"/>
        <w:rPr>
          <w:rFonts w:ascii="Garamond" w:eastAsia="Garamond" w:hAnsi="Garamond" w:cs="Garamond"/>
          <w:b/>
          <w:bCs/>
        </w:rPr>
      </w:pPr>
      <w:r>
        <w:rPr>
          <w:rFonts w:ascii="Garamond" w:eastAsia="Garamond" w:hAnsi="Garamond" w:cs="Garamond"/>
          <w:b/>
          <w:bCs/>
          <w:lang w:val="sv-SE"/>
        </w:rPr>
        <w:t>Nick Mackley (Plot 34AT)</w:t>
      </w:r>
    </w:p>
    <w:p w14:paraId="06B92716" w14:textId="77777777" w:rsidR="009303BA" w:rsidRDefault="00000000">
      <w:pPr>
        <w:pStyle w:val="Body"/>
        <w:rPr>
          <w:rFonts w:ascii="Garamond" w:eastAsia="Garamond" w:hAnsi="Garamond" w:cs="Garamond"/>
          <w:b/>
          <w:bCs/>
        </w:rPr>
      </w:pPr>
      <w:r>
        <w:rPr>
          <w:rFonts w:ascii="Garamond" w:eastAsia="Garamond" w:hAnsi="Garamond" w:cs="Garamond"/>
        </w:rPr>
        <w:t>I have been a plot holder for 14 years and on the Committee for the last 9 years.  I enjoy being part of the allotment community and I am happy to continue to serve on the Committee.</w:t>
      </w:r>
    </w:p>
    <w:p w14:paraId="081D28C0" w14:textId="77777777" w:rsidR="009303BA" w:rsidRDefault="009303BA">
      <w:pPr>
        <w:pStyle w:val="Body"/>
        <w:rPr>
          <w:rFonts w:ascii="Garamond" w:eastAsia="Garamond" w:hAnsi="Garamond" w:cs="Garamond"/>
          <w:b/>
          <w:bCs/>
        </w:rPr>
      </w:pPr>
    </w:p>
    <w:p w14:paraId="61B0F23D" w14:textId="77777777" w:rsidR="009303BA" w:rsidRDefault="00000000">
      <w:pPr>
        <w:pStyle w:val="Body"/>
        <w:rPr>
          <w:rFonts w:ascii="Garamond" w:eastAsia="Garamond" w:hAnsi="Garamond" w:cs="Garamond"/>
          <w:b/>
          <w:bCs/>
        </w:rPr>
      </w:pPr>
      <w:r>
        <w:rPr>
          <w:rFonts w:ascii="Garamond" w:eastAsia="Garamond" w:hAnsi="Garamond" w:cs="Garamond"/>
          <w:b/>
          <w:bCs/>
        </w:rPr>
        <w:t xml:space="preserve">David </w:t>
      </w:r>
      <w:proofErr w:type="gramStart"/>
      <w:r>
        <w:rPr>
          <w:rFonts w:ascii="Garamond" w:eastAsia="Garamond" w:hAnsi="Garamond" w:cs="Garamond"/>
          <w:b/>
          <w:bCs/>
        </w:rPr>
        <w:t>Eaton  (</w:t>
      </w:r>
      <w:proofErr w:type="gramEnd"/>
      <w:r>
        <w:rPr>
          <w:rFonts w:ascii="Garamond" w:eastAsia="Garamond" w:hAnsi="Garamond" w:cs="Garamond"/>
          <w:b/>
          <w:bCs/>
        </w:rPr>
        <w:t>Plot 38A)</w:t>
      </w:r>
    </w:p>
    <w:p w14:paraId="5C49F99B" w14:textId="77777777" w:rsidR="009303BA" w:rsidRDefault="00000000">
      <w:pPr>
        <w:pStyle w:val="Body"/>
        <w:rPr>
          <w:rFonts w:ascii="Garamond" w:eastAsia="Garamond" w:hAnsi="Garamond" w:cs="Garamond"/>
        </w:rPr>
      </w:pPr>
      <w:r>
        <w:rPr>
          <w:rFonts w:ascii="Garamond" w:eastAsia="Garamond" w:hAnsi="Garamond" w:cs="Garamond"/>
        </w:rPr>
        <w:t xml:space="preserve">I am currently on the Committee as Technical Manager duties </w:t>
      </w:r>
      <w:proofErr w:type="gramStart"/>
      <w:r>
        <w:rPr>
          <w:rFonts w:ascii="Garamond" w:eastAsia="Garamond" w:hAnsi="Garamond" w:cs="Garamond"/>
        </w:rPr>
        <w:t>including:-</w:t>
      </w:r>
      <w:proofErr w:type="gramEnd"/>
    </w:p>
    <w:p w14:paraId="1CF99B48" w14:textId="77777777" w:rsidR="009303BA" w:rsidRDefault="00000000">
      <w:pPr>
        <w:pStyle w:val="Body"/>
        <w:rPr>
          <w:rFonts w:ascii="Garamond" w:eastAsia="Garamond" w:hAnsi="Garamond" w:cs="Garamond"/>
          <w:b/>
          <w:bCs/>
        </w:rPr>
      </w:pPr>
      <w:r>
        <w:rPr>
          <w:rFonts w:ascii="Garamond" w:eastAsia="Garamond" w:hAnsi="Garamond" w:cs="Garamond"/>
        </w:rPr>
        <w:t xml:space="preserve">processing applications to erect sheds and </w:t>
      </w:r>
      <w:proofErr w:type="gramStart"/>
      <w:r>
        <w:rPr>
          <w:rFonts w:ascii="Garamond" w:eastAsia="Garamond" w:hAnsi="Garamond" w:cs="Garamond"/>
        </w:rPr>
        <w:t>polytunnels;  monitor</w:t>
      </w:r>
      <w:proofErr w:type="gramEnd"/>
      <w:r>
        <w:rPr>
          <w:rFonts w:ascii="Garamond" w:eastAsia="Garamond" w:hAnsi="Garamond" w:cs="Garamond"/>
        </w:rPr>
        <w:t xml:space="preserve"> and eradicate knotweed;  monitor asbestos as required by survey report;  turn water supply off to avoid frost damage;  assist arranging working parties.  I would like to continue </w:t>
      </w:r>
      <w:proofErr w:type="gramStart"/>
      <w:r>
        <w:rPr>
          <w:rFonts w:ascii="Garamond" w:eastAsia="Garamond" w:hAnsi="Garamond" w:cs="Garamond"/>
        </w:rPr>
        <w:t>and also</w:t>
      </w:r>
      <w:proofErr w:type="gramEnd"/>
      <w:r>
        <w:rPr>
          <w:rFonts w:ascii="Garamond" w:eastAsia="Garamond" w:hAnsi="Garamond" w:cs="Garamond"/>
        </w:rPr>
        <w:t xml:space="preserve"> assist in generally improving the overall standard of the allotments.</w:t>
      </w:r>
    </w:p>
    <w:p w14:paraId="2EC6E92E" w14:textId="77777777" w:rsidR="009303BA" w:rsidRDefault="009303BA">
      <w:pPr>
        <w:pStyle w:val="Body"/>
        <w:rPr>
          <w:rFonts w:ascii="Garamond" w:eastAsia="Garamond" w:hAnsi="Garamond" w:cs="Garamond"/>
          <w:b/>
          <w:bCs/>
        </w:rPr>
      </w:pPr>
    </w:p>
    <w:p w14:paraId="1FEC6341" w14:textId="77777777" w:rsidR="009303BA" w:rsidRDefault="00000000">
      <w:pPr>
        <w:pStyle w:val="Body"/>
        <w:rPr>
          <w:rFonts w:ascii="Garamond" w:eastAsia="Garamond" w:hAnsi="Garamond" w:cs="Garamond"/>
          <w:b/>
          <w:bCs/>
        </w:rPr>
      </w:pPr>
      <w:r>
        <w:rPr>
          <w:rFonts w:ascii="Garamond" w:eastAsia="Garamond" w:hAnsi="Garamond" w:cs="Garamond"/>
          <w:b/>
          <w:bCs/>
          <w:lang w:val="sv-SE"/>
        </w:rPr>
        <w:t>David Wilson  (Plot 37A)</w:t>
      </w:r>
    </w:p>
    <w:p w14:paraId="4AA86A69" w14:textId="77777777" w:rsidR="009303BA" w:rsidRDefault="00000000">
      <w:pPr>
        <w:pStyle w:val="Body"/>
      </w:pPr>
      <w:r>
        <w:rPr>
          <w:rFonts w:ascii="Garamond" w:eastAsia="Garamond" w:hAnsi="Garamond" w:cs="Garamond"/>
        </w:rPr>
        <w:t xml:space="preserve">I have been a member of BRAG for over ten years and on the committee for the past seven years.  I would like to </w:t>
      </w:r>
      <w:proofErr w:type="gramStart"/>
      <w:r>
        <w:rPr>
          <w:rFonts w:ascii="Garamond" w:eastAsia="Garamond" w:hAnsi="Garamond" w:cs="Garamond"/>
        </w:rPr>
        <w:t>continue on</w:t>
      </w:r>
      <w:proofErr w:type="gramEnd"/>
      <w:r>
        <w:rPr>
          <w:rFonts w:ascii="Garamond" w:eastAsia="Garamond" w:hAnsi="Garamond" w:cs="Garamond"/>
        </w:rPr>
        <w:t xml:space="preserve"> the committee to help BRAG manage and improve the allotment gardens.  Continuing with the role of representative to and reporter for the Barnet Allotment Federation meetings and events will serve BRAG</w:t>
      </w:r>
      <w:r>
        <w:rPr>
          <w:rFonts w:ascii="Garamond" w:eastAsia="Garamond" w:hAnsi="Garamond" w:cs="Garamond"/>
          <w:lang w:val="fr-FR"/>
        </w:rPr>
        <w:t>’</w:t>
      </w:r>
      <w:r>
        <w:rPr>
          <w:rFonts w:ascii="Garamond" w:eastAsia="Garamond" w:hAnsi="Garamond" w:cs="Garamond"/>
        </w:rPr>
        <w:t>s interests by maintaining a presence and enable contact with other.</w:t>
      </w:r>
      <w:r>
        <w:rPr>
          <w:rFonts w:ascii="Garamond" w:eastAsia="Garamond" w:hAnsi="Garamond" w:cs="Garamond"/>
        </w:rPr>
        <w:br w:type="page"/>
      </w:r>
    </w:p>
    <w:p w14:paraId="3A072805" w14:textId="77777777" w:rsidR="009303BA" w:rsidRDefault="00000000">
      <w:pPr>
        <w:pStyle w:val="Body"/>
        <w:rPr>
          <w:rFonts w:ascii="Garamond" w:eastAsia="Garamond" w:hAnsi="Garamond" w:cs="Garamond"/>
          <w:b/>
          <w:bCs/>
          <w:u w:val="single"/>
        </w:rPr>
      </w:pPr>
      <w:r>
        <w:rPr>
          <w:rFonts w:ascii="Garamond" w:eastAsia="Garamond" w:hAnsi="Garamond" w:cs="Garamond"/>
          <w:b/>
          <w:bCs/>
          <w:u w:val="single"/>
        </w:rPr>
        <w:lastRenderedPageBreak/>
        <w:t>Review of the change to the handbook wording</w:t>
      </w:r>
    </w:p>
    <w:p w14:paraId="3F97148B" w14:textId="77777777" w:rsidR="009303BA" w:rsidRDefault="009303BA">
      <w:pPr>
        <w:pStyle w:val="Body"/>
        <w:rPr>
          <w:rFonts w:ascii="Garamond" w:eastAsia="Garamond" w:hAnsi="Garamond" w:cs="Garamond"/>
          <w:b/>
          <w:bCs/>
        </w:rPr>
      </w:pPr>
    </w:p>
    <w:p w14:paraId="21FBF256" w14:textId="77777777" w:rsidR="009303BA" w:rsidRDefault="00000000">
      <w:pPr>
        <w:pStyle w:val="Body"/>
        <w:rPr>
          <w:rFonts w:ascii="Garamond" w:eastAsia="Garamond" w:hAnsi="Garamond" w:cs="Garamond"/>
        </w:rPr>
      </w:pPr>
      <w:r>
        <w:rPr>
          <w:rFonts w:ascii="Garamond" w:eastAsia="Garamond" w:hAnsi="Garamond" w:cs="Garamond"/>
        </w:rPr>
        <w:t xml:space="preserve">A change to the Handbook was voted in at the AGM in 2021.  Since there was no clear </w:t>
      </w:r>
      <w:proofErr w:type="gramStart"/>
      <w:r>
        <w:rPr>
          <w:rFonts w:ascii="Garamond" w:eastAsia="Garamond" w:hAnsi="Garamond" w:cs="Garamond"/>
        </w:rPr>
        <w:t>consensus</w:t>
      </w:r>
      <w:proofErr w:type="gramEnd"/>
      <w:r>
        <w:rPr>
          <w:rFonts w:ascii="Garamond" w:eastAsia="Garamond" w:hAnsi="Garamond" w:cs="Garamond"/>
        </w:rPr>
        <w:t xml:space="preserve"> it was agreed to include the new wording and then review it at the 2022 AGM.  We are therefore asking for a new vote as to whether to keep the following wording in our Handbook:</w:t>
      </w:r>
    </w:p>
    <w:p w14:paraId="598C9EEA" w14:textId="77777777" w:rsidR="009303BA" w:rsidRDefault="009303BA">
      <w:pPr>
        <w:pStyle w:val="Body"/>
        <w:rPr>
          <w:rFonts w:ascii="Garamond" w:eastAsia="Garamond" w:hAnsi="Garamond" w:cs="Garamond"/>
          <w:b/>
          <w:bCs/>
        </w:rPr>
      </w:pPr>
    </w:p>
    <w:p w14:paraId="02B95067" w14:textId="77777777" w:rsidR="009303BA" w:rsidRDefault="00000000">
      <w:pPr>
        <w:pStyle w:val="Body"/>
        <w:rPr>
          <w:rFonts w:ascii="Garamond" w:eastAsia="Garamond" w:hAnsi="Garamond" w:cs="Garamond"/>
        </w:rPr>
      </w:pPr>
      <w:r>
        <w:rPr>
          <w:rFonts w:ascii="Garamond" w:eastAsia="Garamond" w:hAnsi="Garamond" w:cs="Garamond"/>
        </w:rPr>
        <w:t>Below is an extract from our current Member’s Handbook.  The full handbook can be found on our website:</w:t>
      </w:r>
    </w:p>
    <w:p w14:paraId="1A4E2748" w14:textId="77777777" w:rsidR="009303BA" w:rsidRDefault="009303BA">
      <w:pPr>
        <w:pStyle w:val="Body"/>
        <w:rPr>
          <w:rFonts w:ascii="Garamond" w:eastAsia="Garamond" w:hAnsi="Garamond" w:cs="Garamond"/>
        </w:rPr>
      </w:pPr>
    </w:p>
    <w:p w14:paraId="4345C0E9" w14:textId="77777777" w:rsidR="009303BA" w:rsidRDefault="00000000">
      <w:pPr>
        <w:pStyle w:val="Body"/>
        <w:rPr>
          <w:rFonts w:ascii="Garamond" w:eastAsia="Garamond" w:hAnsi="Garamond" w:cs="Garamond"/>
          <w:color w:val="0432FF"/>
          <w:u w:val="single"/>
        </w:rPr>
      </w:pPr>
      <w:r>
        <w:rPr>
          <w:rFonts w:ascii="Garamond" w:eastAsia="Garamond" w:hAnsi="Garamond" w:cs="Garamond"/>
          <w:color w:val="0432FF"/>
          <w:u w:val="single"/>
        </w:rPr>
        <w:t>https://byngroadallotments.wixsite.com/byngroadallotments/copy-of-events</w:t>
      </w:r>
    </w:p>
    <w:p w14:paraId="66068D9F" w14:textId="77777777" w:rsidR="009303BA" w:rsidRDefault="009303BA">
      <w:pPr>
        <w:pStyle w:val="Body"/>
        <w:rPr>
          <w:rFonts w:ascii="Garamond" w:eastAsia="Garamond" w:hAnsi="Garamond" w:cs="Garamond"/>
        </w:rPr>
      </w:pPr>
    </w:p>
    <w:p w14:paraId="24740AF1" w14:textId="77777777" w:rsidR="009303BA" w:rsidRDefault="00000000">
      <w:pPr>
        <w:pStyle w:val="Body"/>
        <w:rPr>
          <w:rFonts w:ascii="Garamond" w:eastAsia="Garamond" w:hAnsi="Garamond" w:cs="Garamond"/>
        </w:rPr>
      </w:pPr>
      <w:r>
        <w:rPr>
          <w:rFonts w:ascii="Garamond" w:eastAsia="Garamond" w:hAnsi="Garamond" w:cs="Garamond"/>
        </w:rPr>
        <w:t>We proposed some additional wording around management of a plot when the tenant is unable to look after it.  The wording is in bold red below.</w:t>
      </w:r>
    </w:p>
    <w:p w14:paraId="12D494E6" w14:textId="77777777" w:rsidR="009303BA" w:rsidRDefault="009303BA">
      <w:pPr>
        <w:pStyle w:val="Body"/>
        <w:rPr>
          <w:rFonts w:ascii="Garamond" w:eastAsia="Garamond" w:hAnsi="Garamond" w:cs="Garamond"/>
        </w:rPr>
      </w:pPr>
    </w:p>
    <w:p w14:paraId="0060EAC4" w14:textId="77777777" w:rsidR="009303BA" w:rsidRDefault="00000000">
      <w:pPr>
        <w:pStyle w:val="Body"/>
        <w:rPr>
          <w:rFonts w:ascii="Garamond" w:eastAsia="Garamond" w:hAnsi="Garamond" w:cs="Garamond"/>
        </w:rPr>
      </w:pPr>
      <w:r>
        <w:rPr>
          <w:rFonts w:ascii="Garamond" w:eastAsia="Garamond" w:hAnsi="Garamond" w:cs="Garamond"/>
        </w:rPr>
        <w:t>Cultivation</w:t>
      </w:r>
    </w:p>
    <w:p w14:paraId="211AFEF4" w14:textId="77777777" w:rsidR="009303BA" w:rsidRDefault="009303BA">
      <w:pPr>
        <w:pStyle w:val="Body"/>
        <w:rPr>
          <w:rFonts w:ascii="Garamond" w:eastAsia="Garamond" w:hAnsi="Garamond" w:cs="Garamond"/>
        </w:rPr>
      </w:pPr>
    </w:p>
    <w:p w14:paraId="23B38E64" w14:textId="77777777" w:rsidR="009303BA" w:rsidRDefault="00000000">
      <w:pPr>
        <w:pStyle w:val="Body"/>
        <w:rPr>
          <w:rFonts w:ascii="Garamond" w:eastAsia="Garamond" w:hAnsi="Garamond" w:cs="Garamond"/>
        </w:rPr>
      </w:pPr>
      <w:r>
        <w:rPr>
          <w:rFonts w:ascii="Garamond" w:eastAsia="Garamond" w:hAnsi="Garamond" w:cs="Garamond"/>
        </w:rPr>
        <w:t>Our lease defines an ‘allotment garden’ as ‘wholly or mainly cultivated by the occupier for the production of vegetables or fruit crops for consumption by himself/herself and his/her family</w:t>
      </w:r>
      <w:proofErr w:type="gramStart"/>
      <w:r>
        <w:rPr>
          <w:rFonts w:ascii="Garamond" w:eastAsia="Garamond" w:hAnsi="Garamond" w:cs="Garamond"/>
        </w:rPr>
        <w:t>’ .</w:t>
      </w:r>
      <w:proofErr w:type="gramEnd"/>
    </w:p>
    <w:p w14:paraId="3A6A5996" w14:textId="77777777" w:rsidR="009303BA" w:rsidRDefault="009303BA">
      <w:pPr>
        <w:pStyle w:val="Body"/>
        <w:rPr>
          <w:rFonts w:ascii="Garamond" w:eastAsia="Garamond" w:hAnsi="Garamond" w:cs="Garamond"/>
        </w:rPr>
      </w:pPr>
    </w:p>
    <w:p w14:paraId="1CFB9F5E" w14:textId="77777777" w:rsidR="009303BA" w:rsidRDefault="00000000">
      <w:pPr>
        <w:pStyle w:val="Body"/>
        <w:rPr>
          <w:rFonts w:ascii="Garamond" w:eastAsia="Garamond" w:hAnsi="Garamond" w:cs="Garamond"/>
        </w:rPr>
      </w:pPr>
      <w:r>
        <w:rPr>
          <w:rFonts w:ascii="Garamond" w:eastAsia="Garamond" w:hAnsi="Garamond" w:cs="Garamond"/>
        </w:rPr>
        <w:t xml:space="preserve">This does not mean that part of the plot cannot be used for the growing of flowers or as a leisure area, so long as the growing of fruit and vegetables is the main purpose. What is quite clear, however, is that the plot may not being used to store rubbish or materials unrelated to the cultivation of the </w:t>
      </w:r>
      <w:proofErr w:type="gramStart"/>
      <w:r>
        <w:rPr>
          <w:rFonts w:ascii="Garamond" w:eastAsia="Garamond" w:hAnsi="Garamond" w:cs="Garamond"/>
        </w:rPr>
        <w:t>plot, or</w:t>
      </w:r>
      <w:proofErr w:type="gramEnd"/>
      <w:r>
        <w:rPr>
          <w:rFonts w:ascii="Garamond" w:eastAsia="Garamond" w:hAnsi="Garamond" w:cs="Garamond"/>
        </w:rPr>
        <w:t xml:space="preserve"> have large grassy areas.</w:t>
      </w:r>
    </w:p>
    <w:p w14:paraId="7C1DA4BF" w14:textId="77777777" w:rsidR="009303BA" w:rsidRDefault="009303BA">
      <w:pPr>
        <w:pStyle w:val="Body"/>
        <w:rPr>
          <w:rFonts w:ascii="Garamond" w:eastAsia="Garamond" w:hAnsi="Garamond" w:cs="Garamond"/>
        </w:rPr>
      </w:pPr>
    </w:p>
    <w:p w14:paraId="18463E28" w14:textId="77777777" w:rsidR="009303BA" w:rsidRDefault="00000000">
      <w:pPr>
        <w:pStyle w:val="Body"/>
        <w:rPr>
          <w:rFonts w:ascii="Garamond" w:eastAsia="Garamond" w:hAnsi="Garamond" w:cs="Garamond"/>
        </w:rPr>
      </w:pPr>
      <w:r>
        <w:rPr>
          <w:rFonts w:ascii="Garamond" w:eastAsia="Garamond" w:hAnsi="Garamond" w:cs="Garamond"/>
        </w:rPr>
        <w:t xml:space="preserve">It also means that you (and a joint tenant if there is one) are expected to undertake </w:t>
      </w:r>
      <w:proofErr w:type="gramStart"/>
      <w:r>
        <w:rPr>
          <w:rFonts w:ascii="Garamond" w:eastAsia="Garamond" w:hAnsi="Garamond" w:cs="Garamond"/>
        </w:rPr>
        <w:t>the majority of</w:t>
      </w:r>
      <w:proofErr w:type="gramEnd"/>
      <w:r>
        <w:rPr>
          <w:rFonts w:ascii="Garamond" w:eastAsia="Garamond" w:hAnsi="Garamond" w:cs="Garamond"/>
        </w:rPr>
        <w:t xml:space="preserve"> the work, but family and friends may assist you. In addition, from time to time, if you are not well enough to manage the plot, friends or other plot holders may temporarily look after it. What, however, is unacceptable is for the plot to be mainly cultivated by someone other than yourself. If you are found to be sub-letting your plot in this way, your tenancy will be terminated.</w:t>
      </w:r>
    </w:p>
    <w:p w14:paraId="59CB474B" w14:textId="77777777" w:rsidR="009303BA" w:rsidRDefault="009303BA">
      <w:pPr>
        <w:pStyle w:val="Body"/>
        <w:rPr>
          <w:rFonts w:ascii="Garamond" w:eastAsia="Garamond" w:hAnsi="Garamond" w:cs="Garamond"/>
        </w:rPr>
      </w:pPr>
    </w:p>
    <w:p w14:paraId="667ADC04" w14:textId="77777777" w:rsidR="009303BA" w:rsidRDefault="00000000">
      <w:pPr>
        <w:pStyle w:val="Body"/>
        <w:rPr>
          <w:rFonts w:ascii="Garamond" w:eastAsia="Garamond" w:hAnsi="Garamond" w:cs="Garamond"/>
          <w:color w:val="FF2600"/>
        </w:rPr>
      </w:pPr>
      <w:r>
        <w:rPr>
          <w:rFonts w:ascii="Garamond" w:eastAsia="Garamond" w:hAnsi="Garamond" w:cs="Garamond"/>
          <w:color w:val="FF2600"/>
        </w:rPr>
        <w:t xml:space="preserve">If you anticipate an extended period of absence from your plot, for example due to ill health or </w:t>
      </w:r>
      <w:proofErr w:type="spellStart"/>
      <w:r>
        <w:rPr>
          <w:rFonts w:ascii="Garamond" w:eastAsia="Garamond" w:hAnsi="Garamond" w:cs="Garamond"/>
          <w:color w:val="FF2600"/>
        </w:rPr>
        <w:t>self isolation</w:t>
      </w:r>
      <w:proofErr w:type="spellEnd"/>
      <w:r>
        <w:rPr>
          <w:rFonts w:ascii="Garamond" w:eastAsia="Garamond" w:hAnsi="Garamond" w:cs="Garamond"/>
          <w:color w:val="FF2600"/>
        </w:rPr>
        <w:t xml:space="preserve">, it is up to you, the tenant to either find a ‘helper’ and liaise directly with them regarding managing the plot or notify the committee that you are not able to find a 'helper' in which case the committee may approach and enlist a willing 'helper' from the tenant waiting list.  The responsibility of maintaining a cultivated plot remains with the tenant and if the plot does not meet the required </w:t>
      </w:r>
      <w:proofErr w:type="gramStart"/>
      <w:r>
        <w:rPr>
          <w:rFonts w:ascii="Garamond" w:eastAsia="Garamond" w:hAnsi="Garamond" w:cs="Garamond"/>
          <w:color w:val="FF2600"/>
        </w:rPr>
        <w:t>standards</w:t>
      </w:r>
      <w:proofErr w:type="gramEnd"/>
      <w:r>
        <w:rPr>
          <w:rFonts w:ascii="Garamond" w:eastAsia="Garamond" w:hAnsi="Garamond" w:cs="Garamond"/>
          <w:color w:val="FF2600"/>
        </w:rPr>
        <w:t xml:space="preserve"> it will be re-let according to our policies.  Whether the tenant has found a ‘helper’ or has notified the committee that they need the committee to find them a ‘helper’, the committee will review the situation every 12 months.  In the event that the tenant is still unable to look after their plot after a </w:t>
      </w:r>
      <w:proofErr w:type="gramStart"/>
      <w:r>
        <w:rPr>
          <w:rFonts w:ascii="Garamond" w:eastAsia="Garamond" w:hAnsi="Garamond" w:cs="Garamond"/>
          <w:color w:val="FF2600"/>
        </w:rPr>
        <w:t>12 month</w:t>
      </w:r>
      <w:proofErr w:type="gramEnd"/>
      <w:r>
        <w:rPr>
          <w:rFonts w:ascii="Garamond" w:eastAsia="Garamond" w:hAnsi="Garamond" w:cs="Garamond"/>
          <w:color w:val="FF2600"/>
        </w:rPr>
        <w:t xml:space="preserve"> period any ‘helper’ will not be able to take on the tenancy.  Should the plot need to be re-let it will be offered to the next person on the waiting list.</w:t>
      </w:r>
    </w:p>
    <w:p w14:paraId="12576224" w14:textId="77777777" w:rsidR="009303BA" w:rsidRDefault="009303BA">
      <w:pPr>
        <w:pStyle w:val="Body"/>
        <w:rPr>
          <w:rFonts w:ascii="Garamond" w:eastAsia="Garamond" w:hAnsi="Garamond" w:cs="Garamond"/>
        </w:rPr>
      </w:pPr>
    </w:p>
    <w:p w14:paraId="3D5CCD01" w14:textId="77777777" w:rsidR="009303BA" w:rsidRDefault="00000000">
      <w:pPr>
        <w:pStyle w:val="Body"/>
      </w:pPr>
      <w:r>
        <w:rPr>
          <w:rFonts w:ascii="Garamond" w:eastAsia="Garamond" w:hAnsi="Garamond" w:cs="Garamond"/>
          <w:b/>
          <w:bCs/>
        </w:rPr>
        <w:br w:type="page"/>
      </w:r>
    </w:p>
    <w:p w14:paraId="2C31759B" w14:textId="77777777" w:rsidR="009303BA" w:rsidRDefault="00000000">
      <w:pPr>
        <w:pStyle w:val="Body"/>
        <w:rPr>
          <w:rFonts w:ascii="Garamond" w:eastAsia="Garamond" w:hAnsi="Garamond" w:cs="Garamond"/>
          <w:b/>
          <w:bCs/>
        </w:rPr>
      </w:pPr>
      <w:r>
        <w:rPr>
          <w:rFonts w:ascii="Garamond" w:eastAsia="Garamond" w:hAnsi="Garamond" w:cs="Garamond"/>
          <w:b/>
          <w:bCs/>
        </w:rPr>
        <w:lastRenderedPageBreak/>
        <w:t xml:space="preserve">Increases to </w:t>
      </w:r>
      <w:proofErr w:type="gramStart"/>
      <w:r>
        <w:rPr>
          <w:rFonts w:ascii="Garamond" w:eastAsia="Garamond" w:hAnsi="Garamond" w:cs="Garamond"/>
          <w:b/>
          <w:bCs/>
        </w:rPr>
        <w:t>rent</w:t>
      </w:r>
      <w:proofErr w:type="gramEnd"/>
    </w:p>
    <w:p w14:paraId="007997C6" w14:textId="77777777" w:rsidR="009303BA" w:rsidRDefault="009303BA">
      <w:pPr>
        <w:pStyle w:val="Body"/>
        <w:rPr>
          <w:rFonts w:ascii="Garamond" w:eastAsia="Garamond" w:hAnsi="Garamond" w:cs="Garamond"/>
        </w:rPr>
      </w:pPr>
    </w:p>
    <w:p w14:paraId="53C03FF3" w14:textId="77777777" w:rsidR="009303BA" w:rsidRDefault="00000000">
      <w:pPr>
        <w:pStyle w:val="Body"/>
        <w:rPr>
          <w:rFonts w:ascii="Garamond" w:eastAsia="Garamond" w:hAnsi="Garamond" w:cs="Garamond"/>
        </w:rPr>
      </w:pPr>
      <w:r>
        <w:rPr>
          <w:rFonts w:ascii="Garamond" w:eastAsia="Garamond" w:hAnsi="Garamond" w:cs="Garamond"/>
        </w:rPr>
        <w:t xml:space="preserve">Having surveyed our nearest allotments BRAG still has one of the lowest rent rates per pole.  We are expecting to need to cover some large bills in the short to medium term (i.e. resurfacing the tarmac roads, changing the locks and any work needed on the water pipes and butts).  The rent for 2023-2024 will increase by 5% </w:t>
      </w:r>
      <w:proofErr w:type="gramStart"/>
      <w:r>
        <w:rPr>
          <w:rFonts w:ascii="Garamond" w:eastAsia="Garamond" w:hAnsi="Garamond" w:cs="Garamond"/>
        </w:rPr>
        <w:t>in order to</w:t>
      </w:r>
      <w:proofErr w:type="gramEnd"/>
      <w:r>
        <w:rPr>
          <w:rFonts w:ascii="Garamond" w:eastAsia="Garamond" w:hAnsi="Garamond" w:cs="Garamond"/>
        </w:rPr>
        <w:t xml:space="preserve"> shore up our reserves and in light of the changing inflation rate.  This is for information only as the allotment rules allow increases of 5% or RPI without a vote.  We have not increased the rent for many years.</w:t>
      </w:r>
    </w:p>
    <w:p w14:paraId="11622FE3" w14:textId="77777777" w:rsidR="009303BA" w:rsidRDefault="009303BA">
      <w:pPr>
        <w:pStyle w:val="Body"/>
        <w:rPr>
          <w:rFonts w:ascii="Garamond" w:eastAsia="Garamond" w:hAnsi="Garamond" w:cs="Garamond"/>
        </w:rPr>
      </w:pPr>
    </w:p>
    <w:p w14:paraId="7ED3D7E6" w14:textId="77777777" w:rsidR="009303BA" w:rsidRDefault="00000000">
      <w:pPr>
        <w:pStyle w:val="Body"/>
        <w:rPr>
          <w:rFonts w:ascii="Garamond" w:eastAsia="Garamond" w:hAnsi="Garamond" w:cs="Garamond"/>
        </w:rPr>
      </w:pPr>
      <w:r>
        <w:rPr>
          <w:rFonts w:ascii="Garamond" w:eastAsia="Garamond" w:hAnsi="Garamond" w:cs="Garamond"/>
        </w:rPr>
        <w:t>To date, those over the age of 65 are entitled to pay a reduced rent.  We would like to gather views on whether to continue this practice and/or whether to offer this reduced rental to those on low income.  We propose sending out an electronic survey to gather anonymous views on this.</w:t>
      </w:r>
    </w:p>
    <w:p w14:paraId="200E9ADA" w14:textId="77777777" w:rsidR="009303BA" w:rsidRDefault="009303BA">
      <w:pPr>
        <w:pStyle w:val="Body"/>
        <w:rPr>
          <w:rFonts w:ascii="Garamond" w:eastAsia="Garamond" w:hAnsi="Garamond" w:cs="Garamond"/>
        </w:rPr>
      </w:pPr>
    </w:p>
    <w:p w14:paraId="6B576041" w14:textId="77777777" w:rsidR="009303BA" w:rsidRDefault="009303BA">
      <w:pPr>
        <w:pStyle w:val="Body"/>
        <w:rPr>
          <w:rFonts w:ascii="Garamond" w:eastAsia="Garamond" w:hAnsi="Garamond" w:cs="Garamond"/>
          <w:b/>
          <w:bCs/>
        </w:rPr>
      </w:pPr>
    </w:p>
    <w:p w14:paraId="12148D42" w14:textId="77777777" w:rsidR="009303BA" w:rsidRDefault="00000000">
      <w:pPr>
        <w:pStyle w:val="Body"/>
        <w:rPr>
          <w:rFonts w:ascii="Garamond" w:eastAsia="Garamond" w:hAnsi="Garamond" w:cs="Garamond"/>
          <w:b/>
          <w:bCs/>
        </w:rPr>
      </w:pPr>
      <w:r>
        <w:rPr>
          <w:rFonts w:ascii="Garamond" w:eastAsia="Garamond" w:hAnsi="Garamond" w:cs="Garamond"/>
          <w:b/>
          <w:bCs/>
        </w:rPr>
        <w:t>Portaloo fees</w:t>
      </w:r>
    </w:p>
    <w:p w14:paraId="397BE954" w14:textId="77777777" w:rsidR="009303BA" w:rsidRDefault="009303BA">
      <w:pPr>
        <w:pStyle w:val="Body"/>
        <w:rPr>
          <w:rFonts w:ascii="Garamond" w:eastAsia="Garamond" w:hAnsi="Garamond" w:cs="Garamond"/>
          <w:b/>
          <w:bCs/>
        </w:rPr>
      </w:pPr>
    </w:p>
    <w:p w14:paraId="61B318E0" w14:textId="77777777" w:rsidR="009303BA" w:rsidRDefault="00000000">
      <w:pPr>
        <w:pStyle w:val="Body"/>
        <w:rPr>
          <w:rFonts w:ascii="Garamond" w:eastAsia="Garamond" w:hAnsi="Garamond" w:cs="Garamond"/>
        </w:rPr>
      </w:pPr>
      <w:r>
        <w:rPr>
          <w:rFonts w:ascii="Garamond" w:eastAsia="Garamond" w:hAnsi="Garamond" w:cs="Garamond"/>
        </w:rPr>
        <w:t xml:space="preserve">We have rented a serviced </w:t>
      </w:r>
      <w:proofErr w:type="spellStart"/>
      <w:r>
        <w:rPr>
          <w:rFonts w:ascii="Garamond" w:eastAsia="Garamond" w:hAnsi="Garamond" w:cs="Garamond"/>
        </w:rPr>
        <w:t>portaloo</w:t>
      </w:r>
      <w:proofErr w:type="spellEnd"/>
      <w:r>
        <w:rPr>
          <w:rFonts w:ascii="Garamond" w:eastAsia="Garamond" w:hAnsi="Garamond" w:cs="Garamond"/>
        </w:rPr>
        <w:t xml:space="preserve"> for the past two years from May to September.  This is costing around £750 per annum.  We would like to consider reducing the expense by having it serviced every two weeks instead of weekly.  Again, we propose sending out an electronic survey to gather anonymous views on this.</w:t>
      </w:r>
    </w:p>
    <w:p w14:paraId="2ECE2FA7" w14:textId="77777777" w:rsidR="009303BA" w:rsidRDefault="009303BA">
      <w:pPr>
        <w:pStyle w:val="Body"/>
      </w:pPr>
    </w:p>
    <w:sectPr w:rsidR="009303BA" w:rsidSect="00E82067">
      <w:headerReference w:type="default" r:id="rId7"/>
      <w:footerReference w:type="default" r:id="rId8"/>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046D" w14:textId="77777777" w:rsidR="00E82067" w:rsidRDefault="00E82067">
      <w:r>
        <w:separator/>
      </w:r>
    </w:p>
  </w:endnote>
  <w:endnote w:type="continuationSeparator" w:id="0">
    <w:p w14:paraId="1F5157F9" w14:textId="77777777" w:rsidR="00E82067" w:rsidRDefault="00E8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9F1B" w14:textId="77777777" w:rsidR="009303BA" w:rsidRDefault="009303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3E65" w14:textId="77777777" w:rsidR="00E82067" w:rsidRDefault="00E82067">
      <w:r>
        <w:separator/>
      </w:r>
    </w:p>
  </w:footnote>
  <w:footnote w:type="continuationSeparator" w:id="0">
    <w:p w14:paraId="2CB06E0F" w14:textId="77777777" w:rsidR="00E82067" w:rsidRDefault="00E8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F8B1" w14:textId="77777777" w:rsidR="009303BA" w:rsidRDefault="009303B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E6B"/>
    <w:multiLevelType w:val="multilevel"/>
    <w:tmpl w:val="B3A092E0"/>
    <w:lvl w:ilvl="0">
      <w:start w:val="1"/>
      <w:numFmt w:val="decimal"/>
      <w:lvlText w:val="%1."/>
      <w:lvlJc w:val="left"/>
      <w:pPr>
        <w:tabs>
          <w:tab w:val="num" w:pos="720"/>
        </w:tabs>
        <w:ind w:left="720" w:hanging="360"/>
      </w:pPr>
      <w:rPr>
        <w:rFonts w:ascii="Georgia" w:eastAsia="Georgia" w:hAnsi="Georgia" w:cs="Georgia"/>
        <w:color w:val="000000"/>
        <w:position w:val="0"/>
        <w:sz w:val="24"/>
        <w:szCs w:val="24"/>
        <w:u w:color="000000"/>
      </w:rPr>
    </w:lvl>
    <w:lvl w:ilvl="1">
      <w:start w:val="1"/>
      <w:numFmt w:val="lowerLetter"/>
      <w:lvlText w:val="%2."/>
      <w:lvlJc w:val="left"/>
      <w:pPr>
        <w:tabs>
          <w:tab w:val="num" w:pos="1440"/>
        </w:tabs>
        <w:ind w:left="1440" w:hanging="360"/>
      </w:pPr>
      <w:rPr>
        <w:rFonts w:ascii="Georgia" w:eastAsia="Georgia" w:hAnsi="Georgia" w:cs="Georgia"/>
        <w:color w:val="000000"/>
        <w:position w:val="0"/>
        <w:sz w:val="24"/>
        <w:szCs w:val="24"/>
        <w:u w:color="000000"/>
      </w:rPr>
    </w:lvl>
    <w:lvl w:ilvl="2">
      <w:start w:val="1"/>
      <w:numFmt w:val="lowerRoman"/>
      <w:lvlText w:val="%3."/>
      <w:lvlJc w:val="left"/>
      <w:pPr>
        <w:tabs>
          <w:tab w:val="num" w:pos="2160"/>
        </w:tabs>
        <w:ind w:left="2160" w:hanging="296"/>
      </w:pPr>
      <w:rPr>
        <w:rFonts w:ascii="Georgia" w:eastAsia="Georgia" w:hAnsi="Georgia" w:cs="Georgia"/>
        <w:color w:val="000000"/>
        <w:position w:val="0"/>
        <w:sz w:val="24"/>
        <w:szCs w:val="24"/>
        <w:u w:color="000000"/>
      </w:rPr>
    </w:lvl>
    <w:lvl w:ilvl="3">
      <w:start w:val="1"/>
      <w:numFmt w:val="decimal"/>
      <w:lvlText w:val="%4."/>
      <w:lvlJc w:val="left"/>
      <w:pPr>
        <w:tabs>
          <w:tab w:val="num" w:pos="2880"/>
        </w:tabs>
        <w:ind w:left="2880" w:hanging="360"/>
      </w:pPr>
      <w:rPr>
        <w:rFonts w:ascii="Georgia" w:eastAsia="Georgia" w:hAnsi="Georgia" w:cs="Georgia"/>
        <w:color w:val="000000"/>
        <w:position w:val="0"/>
        <w:sz w:val="24"/>
        <w:szCs w:val="24"/>
        <w:u w:color="000000"/>
      </w:rPr>
    </w:lvl>
    <w:lvl w:ilvl="4">
      <w:start w:val="1"/>
      <w:numFmt w:val="lowerLetter"/>
      <w:lvlText w:val="%5."/>
      <w:lvlJc w:val="left"/>
      <w:pPr>
        <w:tabs>
          <w:tab w:val="num" w:pos="3600"/>
        </w:tabs>
        <w:ind w:left="3600" w:hanging="360"/>
      </w:pPr>
      <w:rPr>
        <w:rFonts w:ascii="Georgia" w:eastAsia="Georgia" w:hAnsi="Georgia" w:cs="Georgia"/>
        <w:color w:val="000000"/>
        <w:position w:val="0"/>
        <w:sz w:val="24"/>
        <w:szCs w:val="24"/>
        <w:u w:color="000000"/>
      </w:rPr>
    </w:lvl>
    <w:lvl w:ilvl="5">
      <w:start w:val="1"/>
      <w:numFmt w:val="lowerRoman"/>
      <w:lvlText w:val="%6."/>
      <w:lvlJc w:val="left"/>
      <w:pPr>
        <w:tabs>
          <w:tab w:val="num" w:pos="4320"/>
        </w:tabs>
        <w:ind w:left="4320" w:hanging="296"/>
      </w:pPr>
      <w:rPr>
        <w:rFonts w:ascii="Georgia" w:eastAsia="Georgia" w:hAnsi="Georgia" w:cs="Georgia"/>
        <w:color w:val="000000"/>
        <w:position w:val="0"/>
        <w:sz w:val="24"/>
        <w:szCs w:val="24"/>
        <w:u w:color="000000"/>
      </w:rPr>
    </w:lvl>
    <w:lvl w:ilvl="6">
      <w:start w:val="1"/>
      <w:numFmt w:val="decimal"/>
      <w:lvlText w:val="%7."/>
      <w:lvlJc w:val="left"/>
      <w:pPr>
        <w:tabs>
          <w:tab w:val="num" w:pos="5040"/>
        </w:tabs>
        <w:ind w:left="5040" w:hanging="360"/>
      </w:pPr>
      <w:rPr>
        <w:rFonts w:ascii="Georgia" w:eastAsia="Georgia" w:hAnsi="Georgia" w:cs="Georgia"/>
        <w:color w:val="000000"/>
        <w:position w:val="0"/>
        <w:sz w:val="24"/>
        <w:szCs w:val="24"/>
        <w:u w:color="000000"/>
      </w:rPr>
    </w:lvl>
    <w:lvl w:ilvl="7">
      <w:start w:val="1"/>
      <w:numFmt w:val="lowerLetter"/>
      <w:lvlText w:val="%8."/>
      <w:lvlJc w:val="left"/>
      <w:pPr>
        <w:tabs>
          <w:tab w:val="num" w:pos="5760"/>
        </w:tabs>
        <w:ind w:left="5760" w:hanging="360"/>
      </w:pPr>
      <w:rPr>
        <w:rFonts w:ascii="Georgia" w:eastAsia="Georgia" w:hAnsi="Georgia" w:cs="Georgia"/>
        <w:color w:val="000000"/>
        <w:position w:val="0"/>
        <w:sz w:val="24"/>
        <w:szCs w:val="24"/>
        <w:u w:color="000000"/>
      </w:rPr>
    </w:lvl>
    <w:lvl w:ilvl="8">
      <w:start w:val="1"/>
      <w:numFmt w:val="lowerRoman"/>
      <w:lvlText w:val="%9."/>
      <w:lvlJc w:val="left"/>
      <w:pPr>
        <w:tabs>
          <w:tab w:val="num" w:pos="6480"/>
        </w:tabs>
        <w:ind w:left="6480" w:hanging="296"/>
      </w:pPr>
      <w:rPr>
        <w:rFonts w:ascii="Georgia" w:eastAsia="Georgia" w:hAnsi="Georgia" w:cs="Georgia"/>
        <w:color w:val="000000"/>
        <w:position w:val="0"/>
        <w:sz w:val="24"/>
        <w:szCs w:val="24"/>
        <w:u w:color="000000"/>
      </w:rPr>
    </w:lvl>
  </w:abstractNum>
  <w:abstractNum w:abstractNumId="1" w15:restartNumberingAfterBreak="0">
    <w:nsid w:val="1CD4211F"/>
    <w:multiLevelType w:val="multilevel"/>
    <w:tmpl w:val="D7E61746"/>
    <w:styleLink w:val="List1"/>
    <w:lvl w:ilvl="0">
      <w:start w:val="1"/>
      <w:numFmt w:val="decimal"/>
      <w:lvlText w:val="%1."/>
      <w:lvlJc w:val="left"/>
      <w:pPr>
        <w:tabs>
          <w:tab w:val="num" w:pos="720"/>
        </w:tabs>
        <w:ind w:left="720" w:hanging="360"/>
      </w:pPr>
      <w:rPr>
        <w:rFonts w:ascii="Calibri" w:eastAsia="Calibri"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Georgia" w:eastAsia="Georgia" w:hAnsi="Georgia" w:cs="Georgia"/>
        <w:color w:val="000000"/>
        <w:position w:val="0"/>
        <w:sz w:val="24"/>
        <w:szCs w:val="24"/>
        <w:u w:color="000000"/>
      </w:rPr>
    </w:lvl>
    <w:lvl w:ilvl="2">
      <w:start w:val="1"/>
      <w:numFmt w:val="lowerRoman"/>
      <w:lvlText w:val="%3."/>
      <w:lvlJc w:val="left"/>
      <w:pPr>
        <w:tabs>
          <w:tab w:val="num" w:pos="2160"/>
        </w:tabs>
        <w:ind w:left="2160" w:hanging="296"/>
      </w:pPr>
      <w:rPr>
        <w:rFonts w:ascii="Georgia" w:eastAsia="Georgia" w:hAnsi="Georgia" w:cs="Georgia"/>
        <w:color w:val="000000"/>
        <w:position w:val="0"/>
        <w:sz w:val="24"/>
        <w:szCs w:val="24"/>
        <w:u w:color="000000"/>
      </w:rPr>
    </w:lvl>
    <w:lvl w:ilvl="3">
      <w:start w:val="1"/>
      <w:numFmt w:val="decimal"/>
      <w:lvlText w:val="%4."/>
      <w:lvlJc w:val="left"/>
      <w:pPr>
        <w:tabs>
          <w:tab w:val="num" w:pos="2880"/>
        </w:tabs>
        <w:ind w:left="2880" w:hanging="360"/>
      </w:pPr>
      <w:rPr>
        <w:rFonts w:ascii="Georgia" w:eastAsia="Georgia" w:hAnsi="Georgia" w:cs="Georgia"/>
        <w:color w:val="000000"/>
        <w:position w:val="0"/>
        <w:sz w:val="24"/>
        <w:szCs w:val="24"/>
        <w:u w:color="000000"/>
      </w:rPr>
    </w:lvl>
    <w:lvl w:ilvl="4">
      <w:start w:val="1"/>
      <w:numFmt w:val="lowerLetter"/>
      <w:lvlText w:val="%5."/>
      <w:lvlJc w:val="left"/>
      <w:pPr>
        <w:tabs>
          <w:tab w:val="num" w:pos="3600"/>
        </w:tabs>
        <w:ind w:left="3600" w:hanging="360"/>
      </w:pPr>
      <w:rPr>
        <w:rFonts w:ascii="Georgia" w:eastAsia="Georgia" w:hAnsi="Georgia" w:cs="Georgia"/>
        <w:color w:val="000000"/>
        <w:position w:val="0"/>
        <w:sz w:val="24"/>
        <w:szCs w:val="24"/>
        <w:u w:color="000000"/>
      </w:rPr>
    </w:lvl>
    <w:lvl w:ilvl="5">
      <w:start w:val="1"/>
      <w:numFmt w:val="lowerRoman"/>
      <w:lvlText w:val="%6."/>
      <w:lvlJc w:val="left"/>
      <w:pPr>
        <w:tabs>
          <w:tab w:val="num" w:pos="4320"/>
        </w:tabs>
        <w:ind w:left="4320" w:hanging="296"/>
      </w:pPr>
      <w:rPr>
        <w:rFonts w:ascii="Georgia" w:eastAsia="Georgia" w:hAnsi="Georgia" w:cs="Georgia"/>
        <w:color w:val="000000"/>
        <w:position w:val="0"/>
        <w:sz w:val="24"/>
        <w:szCs w:val="24"/>
        <w:u w:color="000000"/>
      </w:rPr>
    </w:lvl>
    <w:lvl w:ilvl="6">
      <w:start w:val="1"/>
      <w:numFmt w:val="decimal"/>
      <w:lvlText w:val="%7."/>
      <w:lvlJc w:val="left"/>
      <w:pPr>
        <w:tabs>
          <w:tab w:val="num" w:pos="5040"/>
        </w:tabs>
        <w:ind w:left="5040" w:hanging="360"/>
      </w:pPr>
      <w:rPr>
        <w:rFonts w:ascii="Georgia" w:eastAsia="Georgia" w:hAnsi="Georgia" w:cs="Georgia"/>
        <w:color w:val="000000"/>
        <w:position w:val="0"/>
        <w:sz w:val="24"/>
        <w:szCs w:val="24"/>
        <w:u w:color="000000"/>
      </w:rPr>
    </w:lvl>
    <w:lvl w:ilvl="7">
      <w:start w:val="1"/>
      <w:numFmt w:val="lowerLetter"/>
      <w:lvlText w:val="%8."/>
      <w:lvlJc w:val="left"/>
      <w:pPr>
        <w:tabs>
          <w:tab w:val="num" w:pos="5760"/>
        </w:tabs>
        <w:ind w:left="5760" w:hanging="360"/>
      </w:pPr>
      <w:rPr>
        <w:rFonts w:ascii="Georgia" w:eastAsia="Georgia" w:hAnsi="Georgia" w:cs="Georgia"/>
        <w:color w:val="000000"/>
        <w:position w:val="0"/>
        <w:sz w:val="24"/>
        <w:szCs w:val="24"/>
        <w:u w:color="000000"/>
      </w:rPr>
    </w:lvl>
    <w:lvl w:ilvl="8">
      <w:start w:val="1"/>
      <w:numFmt w:val="lowerRoman"/>
      <w:lvlText w:val="%9."/>
      <w:lvlJc w:val="left"/>
      <w:pPr>
        <w:tabs>
          <w:tab w:val="num" w:pos="6480"/>
        </w:tabs>
        <w:ind w:left="6480" w:hanging="296"/>
      </w:pPr>
      <w:rPr>
        <w:rFonts w:ascii="Georgia" w:eastAsia="Georgia" w:hAnsi="Georgia" w:cs="Georgia"/>
        <w:color w:val="000000"/>
        <w:position w:val="0"/>
        <w:sz w:val="24"/>
        <w:szCs w:val="24"/>
        <w:u w:color="000000"/>
      </w:rPr>
    </w:lvl>
  </w:abstractNum>
  <w:abstractNum w:abstractNumId="2" w15:restartNumberingAfterBreak="0">
    <w:nsid w:val="27870E2F"/>
    <w:multiLevelType w:val="multilevel"/>
    <w:tmpl w:val="C4C65F6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lang w:val="en-US"/>
      </w:rPr>
    </w:lvl>
    <w:lvl w:ilvl="1">
      <w:start w:val="1"/>
      <w:numFmt w:val="bullet"/>
      <w:lvlText w:val="o"/>
      <w:lvlJc w:val="left"/>
      <w:pPr>
        <w:tabs>
          <w:tab w:val="num" w:pos="101"/>
        </w:tabs>
      </w:pPr>
      <w:rPr>
        <w:rFonts w:ascii="Garamond" w:eastAsia="Garamond" w:hAnsi="Garamond" w:cs="Garamond"/>
        <w:color w:val="000000"/>
        <w:position w:val="0"/>
        <w:sz w:val="24"/>
        <w:szCs w:val="24"/>
        <w:u w:color="000000"/>
        <w:lang w:val="en-US"/>
      </w:rPr>
    </w:lvl>
    <w:lvl w:ilvl="2">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3">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4">
      <w:start w:val="1"/>
      <w:numFmt w:val="bullet"/>
      <w:lvlText w:val="o"/>
      <w:lvlJc w:val="left"/>
      <w:pPr>
        <w:tabs>
          <w:tab w:val="num" w:pos="101"/>
        </w:tabs>
      </w:pPr>
      <w:rPr>
        <w:rFonts w:ascii="Garamond" w:eastAsia="Garamond" w:hAnsi="Garamond" w:cs="Garamond"/>
        <w:color w:val="000000"/>
        <w:position w:val="0"/>
        <w:sz w:val="24"/>
        <w:szCs w:val="24"/>
        <w:u w:color="000000"/>
        <w:lang w:val="en-US"/>
      </w:rPr>
    </w:lvl>
    <w:lvl w:ilvl="5">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6">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7">
      <w:start w:val="1"/>
      <w:numFmt w:val="bullet"/>
      <w:lvlText w:val="o"/>
      <w:lvlJc w:val="left"/>
      <w:pPr>
        <w:tabs>
          <w:tab w:val="num" w:pos="101"/>
        </w:tabs>
      </w:pPr>
      <w:rPr>
        <w:rFonts w:ascii="Garamond" w:eastAsia="Garamond" w:hAnsi="Garamond" w:cs="Garamond"/>
        <w:color w:val="000000"/>
        <w:position w:val="0"/>
        <w:sz w:val="24"/>
        <w:szCs w:val="24"/>
        <w:u w:color="000000"/>
        <w:lang w:val="en-US"/>
      </w:rPr>
    </w:lvl>
    <w:lvl w:ilvl="8">
      <w:start w:val="1"/>
      <w:numFmt w:val="bullet"/>
      <w:lvlText w:val="▪"/>
      <w:lvlJc w:val="left"/>
      <w:pPr>
        <w:tabs>
          <w:tab w:val="num" w:pos="101"/>
        </w:tabs>
      </w:pPr>
      <w:rPr>
        <w:rFonts w:ascii="Garamond" w:eastAsia="Garamond" w:hAnsi="Garamond" w:cs="Garamond"/>
        <w:color w:val="000000"/>
        <w:position w:val="0"/>
        <w:sz w:val="24"/>
        <w:szCs w:val="24"/>
        <w:u w:color="000000"/>
        <w:lang w:val="en-US"/>
      </w:rPr>
    </w:lvl>
  </w:abstractNum>
  <w:abstractNum w:abstractNumId="3" w15:restartNumberingAfterBreak="0">
    <w:nsid w:val="3ABC05B0"/>
    <w:multiLevelType w:val="multilevel"/>
    <w:tmpl w:val="C772E4EC"/>
    <w:lvl w:ilvl="0">
      <w:start w:val="1"/>
      <w:numFmt w:val="decimal"/>
      <w:lvlText w:val="%1."/>
      <w:lvlJc w:val="left"/>
      <w:pPr>
        <w:tabs>
          <w:tab w:val="num" w:pos="335"/>
        </w:tabs>
        <w:ind w:left="335" w:hanging="335"/>
      </w:pPr>
      <w:rPr>
        <w:rFonts w:ascii="Garamond" w:eastAsia="Garamond" w:hAnsi="Garamond" w:cs="Garamond"/>
        <w:b/>
        <w:bCs/>
        <w:position w:val="0"/>
        <w:sz w:val="26"/>
        <w:szCs w:val="26"/>
        <w:lang w:val="en-US"/>
      </w:rPr>
    </w:lvl>
    <w:lvl w:ilvl="1">
      <w:start w:val="1"/>
      <w:numFmt w:val="decimal"/>
      <w:lvlText w:val="%2."/>
      <w:lvlJc w:val="left"/>
      <w:pPr>
        <w:tabs>
          <w:tab w:val="num" w:pos="131"/>
        </w:tabs>
      </w:pPr>
      <w:rPr>
        <w:rFonts w:ascii="Garamond" w:eastAsia="Garamond" w:hAnsi="Garamond" w:cs="Garamond"/>
        <w:b/>
        <w:bCs/>
        <w:position w:val="0"/>
        <w:sz w:val="26"/>
        <w:szCs w:val="26"/>
        <w:lang w:val="en-US"/>
      </w:rPr>
    </w:lvl>
    <w:lvl w:ilvl="2">
      <w:start w:val="1"/>
      <w:numFmt w:val="decimal"/>
      <w:lvlText w:val="%3."/>
      <w:lvlJc w:val="left"/>
      <w:pPr>
        <w:tabs>
          <w:tab w:val="num" w:pos="131"/>
        </w:tabs>
      </w:pPr>
      <w:rPr>
        <w:rFonts w:ascii="Garamond" w:eastAsia="Garamond" w:hAnsi="Garamond" w:cs="Garamond"/>
        <w:b/>
        <w:bCs/>
        <w:position w:val="0"/>
        <w:sz w:val="26"/>
        <w:szCs w:val="26"/>
        <w:lang w:val="en-US"/>
      </w:rPr>
    </w:lvl>
    <w:lvl w:ilvl="3">
      <w:start w:val="1"/>
      <w:numFmt w:val="decimal"/>
      <w:lvlText w:val="%4."/>
      <w:lvlJc w:val="left"/>
      <w:pPr>
        <w:tabs>
          <w:tab w:val="num" w:pos="131"/>
        </w:tabs>
      </w:pPr>
      <w:rPr>
        <w:rFonts w:ascii="Garamond" w:eastAsia="Garamond" w:hAnsi="Garamond" w:cs="Garamond"/>
        <w:b/>
        <w:bCs/>
        <w:position w:val="0"/>
        <w:sz w:val="26"/>
        <w:szCs w:val="26"/>
        <w:lang w:val="en-US"/>
      </w:rPr>
    </w:lvl>
    <w:lvl w:ilvl="4">
      <w:start w:val="1"/>
      <w:numFmt w:val="decimal"/>
      <w:lvlText w:val="%5."/>
      <w:lvlJc w:val="left"/>
      <w:pPr>
        <w:tabs>
          <w:tab w:val="num" w:pos="131"/>
        </w:tabs>
      </w:pPr>
      <w:rPr>
        <w:rFonts w:ascii="Garamond" w:eastAsia="Garamond" w:hAnsi="Garamond" w:cs="Garamond"/>
        <w:b/>
        <w:bCs/>
        <w:position w:val="0"/>
        <w:sz w:val="26"/>
        <w:szCs w:val="26"/>
        <w:lang w:val="en-US"/>
      </w:rPr>
    </w:lvl>
    <w:lvl w:ilvl="5">
      <w:start w:val="1"/>
      <w:numFmt w:val="decimal"/>
      <w:lvlText w:val="%6."/>
      <w:lvlJc w:val="left"/>
      <w:pPr>
        <w:tabs>
          <w:tab w:val="num" w:pos="131"/>
        </w:tabs>
      </w:pPr>
      <w:rPr>
        <w:rFonts w:ascii="Garamond" w:eastAsia="Garamond" w:hAnsi="Garamond" w:cs="Garamond"/>
        <w:b/>
        <w:bCs/>
        <w:position w:val="0"/>
        <w:sz w:val="26"/>
        <w:szCs w:val="26"/>
        <w:lang w:val="en-US"/>
      </w:rPr>
    </w:lvl>
    <w:lvl w:ilvl="6">
      <w:start w:val="1"/>
      <w:numFmt w:val="decimal"/>
      <w:lvlText w:val="%7."/>
      <w:lvlJc w:val="left"/>
      <w:pPr>
        <w:tabs>
          <w:tab w:val="num" w:pos="131"/>
        </w:tabs>
      </w:pPr>
      <w:rPr>
        <w:rFonts w:ascii="Garamond" w:eastAsia="Garamond" w:hAnsi="Garamond" w:cs="Garamond"/>
        <w:b/>
        <w:bCs/>
        <w:position w:val="0"/>
        <w:sz w:val="26"/>
        <w:szCs w:val="26"/>
        <w:lang w:val="en-US"/>
      </w:rPr>
    </w:lvl>
    <w:lvl w:ilvl="7">
      <w:start w:val="1"/>
      <w:numFmt w:val="decimal"/>
      <w:lvlText w:val="%8."/>
      <w:lvlJc w:val="left"/>
      <w:pPr>
        <w:tabs>
          <w:tab w:val="num" w:pos="131"/>
        </w:tabs>
      </w:pPr>
      <w:rPr>
        <w:rFonts w:ascii="Garamond" w:eastAsia="Garamond" w:hAnsi="Garamond" w:cs="Garamond"/>
        <w:b/>
        <w:bCs/>
        <w:position w:val="0"/>
        <w:sz w:val="26"/>
        <w:szCs w:val="26"/>
        <w:lang w:val="en-US"/>
      </w:rPr>
    </w:lvl>
    <w:lvl w:ilvl="8">
      <w:start w:val="1"/>
      <w:numFmt w:val="decimal"/>
      <w:lvlText w:val="%9."/>
      <w:lvlJc w:val="left"/>
      <w:pPr>
        <w:tabs>
          <w:tab w:val="num" w:pos="131"/>
        </w:tabs>
      </w:pPr>
      <w:rPr>
        <w:rFonts w:ascii="Garamond" w:eastAsia="Garamond" w:hAnsi="Garamond" w:cs="Garamond"/>
        <w:b/>
        <w:bCs/>
        <w:position w:val="0"/>
        <w:sz w:val="26"/>
        <w:szCs w:val="26"/>
        <w:lang w:val="en-US"/>
      </w:rPr>
    </w:lvl>
  </w:abstractNum>
  <w:abstractNum w:abstractNumId="4" w15:restartNumberingAfterBreak="0">
    <w:nsid w:val="52C229B7"/>
    <w:multiLevelType w:val="multilevel"/>
    <w:tmpl w:val="1AA46F72"/>
    <w:styleLink w:val="ImportedStyle3"/>
    <w:lvl w:ilvl="0">
      <w:numFmt w:val="bullet"/>
      <w:lvlText w:val="•"/>
      <w:lvlJc w:val="left"/>
      <w:pPr>
        <w:tabs>
          <w:tab w:val="num" w:pos="720"/>
        </w:tabs>
        <w:ind w:left="720" w:hanging="360"/>
      </w:pPr>
      <w:rPr>
        <w:rFonts w:ascii="Garamond" w:eastAsia="Garamond" w:hAnsi="Garamond" w:cs="Garamond"/>
        <w:color w:val="000000"/>
        <w:position w:val="0"/>
        <w:sz w:val="24"/>
        <w:szCs w:val="24"/>
        <w:u w:color="000000"/>
        <w:lang w:val="en-US"/>
      </w:rPr>
    </w:lvl>
    <w:lvl w:ilvl="1">
      <w:start w:val="1"/>
      <w:numFmt w:val="bullet"/>
      <w:lvlText w:val="o"/>
      <w:lvlJc w:val="left"/>
      <w:pPr>
        <w:tabs>
          <w:tab w:val="num" w:pos="101"/>
        </w:tabs>
      </w:pPr>
      <w:rPr>
        <w:rFonts w:ascii="Garamond" w:eastAsia="Garamond" w:hAnsi="Garamond" w:cs="Garamond"/>
        <w:color w:val="000000"/>
        <w:position w:val="0"/>
        <w:sz w:val="24"/>
        <w:szCs w:val="24"/>
        <w:u w:color="000000"/>
        <w:lang w:val="en-US"/>
      </w:rPr>
    </w:lvl>
    <w:lvl w:ilvl="2">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3">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4">
      <w:start w:val="1"/>
      <w:numFmt w:val="bullet"/>
      <w:lvlText w:val="o"/>
      <w:lvlJc w:val="left"/>
      <w:pPr>
        <w:tabs>
          <w:tab w:val="num" w:pos="101"/>
        </w:tabs>
      </w:pPr>
      <w:rPr>
        <w:rFonts w:ascii="Garamond" w:eastAsia="Garamond" w:hAnsi="Garamond" w:cs="Garamond"/>
        <w:color w:val="000000"/>
        <w:position w:val="0"/>
        <w:sz w:val="24"/>
        <w:szCs w:val="24"/>
        <w:u w:color="000000"/>
        <w:lang w:val="en-US"/>
      </w:rPr>
    </w:lvl>
    <w:lvl w:ilvl="5">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6">
      <w:start w:val="1"/>
      <w:numFmt w:val="bullet"/>
      <w:lvlText w:val="•"/>
      <w:lvlJc w:val="left"/>
      <w:pPr>
        <w:tabs>
          <w:tab w:val="num" w:pos="101"/>
        </w:tabs>
      </w:pPr>
      <w:rPr>
        <w:rFonts w:ascii="Garamond" w:eastAsia="Garamond" w:hAnsi="Garamond" w:cs="Garamond"/>
        <w:color w:val="000000"/>
        <w:position w:val="0"/>
        <w:sz w:val="24"/>
        <w:szCs w:val="24"/>
        <w:u w:color="000000"/>
        <w:lang w:val="en-US"/>
      </w:rPr>
    </w:lvl>
    <w:lvl w:ilvl="7">
      <w:start w:val="1"/>
      <w:numFmt w:val="bullet"/>
      <w:lvlText w:val="o"/>
      <w:lvlJc w:val="left"/>
      <w:pPr>
        <w:tabs>
          <w:tab w:val="num" w:pos="101"/>
        </w:tabs>
      </w:pPr>
      <w:rPr>
        <w:rFonts w:ascii="Garamond" w:eastAsia="Garamond" w:hAnsi="Garamond" w:cs="Garamond"/>
        <w:color w:val="000000"/>
        <w:position w:val="0"/>
        <w:sz w:val="24"/>
        <w:szCs w:val="24"/>
        <w:u w:color="000000"/>
        <w:lang w:val="en-US"/>
      </w:rPr>
    </w:lvl>
    <w:lvl w:ilvl="8">
      <w:start w:val="1"/>
      <w:numFmt w:val="bullet"/>
      <w:lvlText w:val="▪"/>
      <w:lvlJc w:val="left"/>
      <w:pPr>
        <w:tabs>
          <w:tab w:val="num" w:pos="101"/>
        </w:tabs>
      </w:pPr>
      <w:rPr>
        <w:rFonts w:ascii="Garamond" w:eastAsia="Garamond" w:hAnsi="Garamond" w:cs="Garamond"/>
        <w:color w:val="000000"/>
        <w:position w:val="0"/>
        <w:sz w:val="24"/>
        <w:szCs w:val="24"/>
        <w:u w:color="000000"/>
        <w:lang w:val="en-US"/>
      </w:rPr>
    </w:lvl>
  </w:abstractNum>
  <w:abstractNum w:abstractNumId="5" w15:restartNumberingAfterBreak="0">
    <w:nsid w:val="541F5EF5"/>
    <w:multiLevelType w:val="multilevel"/>
    <w:tmpl w:val="73F054D0"/>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 w15:restartNumberingAfterBreak="0">
    <w:nsid w:val="61CF7BF6"/>
    <w:multiLevelType w:val="multilevel"/>
    <w:tmpl w:val="E0409BEE"/>
    <w:styleLink w:val="List0"/>
    <w:lvl w:ilvl="0">
      <w:start w:val="1"/>
      <w:numFmt w:val="decimal"/>
      <w:lvlText w:val="%1."/>
      <w:lvlJc w:val="left"/>
      <w:pPr>
        <w:tabs>
          <w:tab w:val="num" w:pos="335"/>
        </w:tabs>
        <w:ind w:left="335" w:hanging="335"/>
      </w:pPr>
      <w:rPr>
        <w:rFonts w:ascii="Garamond" w:eastAsia="Garamond" w:hAnsi="Garamond" w:cs="Garamond"/>
        <w:b/>
        <w:bCs/>
        <w:position w:val="0"/>
        <w:sz w:val="26"/>
        <w:szCs w:val="26"/>
        <w:lang w:val="en-US"/>
      </w:rPr>
    </w:lvl>
    <w:lvl w:ilvl="1">
      <w:start w:val="1"/>
      <w:numFmt w:val="decimal"/>
      <w:lvlText w:val="%2."/>
      <w:lvlJc w:val="left"/>
      <w:pPr>
        <w:tabs>
          <w:tab w:val="num" w:pos="131"/>
        </w:tabs>
      </w:pPr>
      <w:rPr>
        <w:rFonts w:ascii="Garamond" w:eastAsia="Garamond" w:hAnsi="Garamond" w:cs="Garamond"/>
        <w:b/>
        <w:bCs/>
        <w:position w:val="0"/>
        <w:sz w:val="26"/>
        <w:szCs w:val="26"/>
        <w:lang w:val="en-US"/>
      </w:rPr>
    </w:lvl>
    <w:lvl w:ilvl="2">
      <w:start w:val="1"/>
      <w:numFmt w:val="decimal"/>
      <w:lvlText w:val="%3."/>
      <w:lvlJc w:val="left"/>
      <w:pPr>
        <w:tabs>
          <w:tab w:val="num" w:pos="131"/>
        </w:tabs>
      </w:pPr>
      <w:rPr>
        <w:rFonts w:ascii="Garamond" w:eastAsia="Garamond" w:hAnsi="Garamond" w:cs="Garamond"/>
        <w:b/>
        <w:bCs/>
        <w:position w:val="0"/>
        <w:sz w:val="26"/>
        <w:szCs w:val="26"/>
        <w:lang w:val="en-US"/>
      </w:rPr>
    </w:lvl>
    <w:lvl w:ilvl="3">
      <w:start w:val="1"/>
      <w:numFmt w:val="decimal"/>
      <w:lvlText w:val="%4."/>
      <w:lvlJc w:val="left"/>
      <w:pPr>
        <w:tabs>
          <w:tab w:val="num" w:pos="131"/>
        </w:tabs>
      </w:pPr>
      <w:rPr>
        <w:rFonts w:ascii="Garamond" w:eastAsia="Garamond" w:hAnsi="Garamond" w:cs="Garamond"/>
        <w:b/>
        <w:bCs/>
        <w:position w:val="0"/>
        <w:sz w:val="26"/>
        <w:szCs w:val="26"/>
        <w:lang w:val="en-US"/>
      </w:rPr>
    </w:lvl>
    <w:lvl w:ilvl="4">
      <w:start w:val="1"/>
      <w:numFmt w:val="decimal"/>
      <w:lvlText w:val="%5."/>
      <w:lvlJc w:val="left"/>
      <w:pPr>
        <w:tabs>
          <w:tab w:val="num" w:pos="131"/>
        </w:tabs>
      </w:pPr>
      <w:rPr>
        <w:rFonts w:ascii="Garamond" w:eastAsia="Garamond" w:hAnsi="Garamond" w:cs="Garamond"/>
        <w:b/>
        <w:bCs/>
        <w:position w:val="0"/>
        <w:sz w:val="26"/>
        <w:szCs w:val="26"/>
        <w:lang w:val="en-US"/>
      </w:rPr>
    </w:lvl>
    <w:lvl w:ilvl="5">
      <w:start w:val="1"/>
      <w:numFmt w:val="decimal"/>
      <w:lvlText w:val="%6."/>
      <w:lvlJc w:val="left"/>
      <w:pPr>
        <w:tabs>
          <w:tab w:val="num" w:pos="131"/>
        </w:tabs>
      </w:pPr>
      <w:rPr>
        <w:rFonts w:ascii="Garamond" w:eastAsia="Garamond" w:hAnsi="Garamond" w:cs="Garamond"/>
        <w:b/>
        <w:bCs/>
        <w:position w:val="0"/>
        <w:sz w:val="26"/>
        <w:szCs w:val="26"/>
        <w:lang w:val="en-US"/>
      </w:rPr>
    </w:lvl>
    <w:lvl w:ilvl="6">
      <w:start w:val="1"/>
      <w:numFmt w:val="decimal"/>
      <w:lvlText w:val="%7."/>
      <w:lvlJc w:val="left"/>
      <w:pPr>
        <w:tabs>
          <w:tab w:val="num" w:pos="131"/>
        </w:tabs>
      </w:pPr>
      <w:rPr>
        <w:rFonts w:ascii="Garamond" w:eastAsia="Garamond" w:hAnsi="Garamond" w:cs="Garamond"/>
        <w:b/>
        <w:bCs/>
        <w:position w:val="0"/>
        <w:sz w:val="26"/>
        <w:szCs w:val="26"/>
        <w:lang w:val="en-US"/>
      </w:rPr>
    </w:lvl>
    <w:lvl w:ilvl="7">
      <w:start w:val="1"/>
      <w:numFmt w:val="decimal"/>
      <w:lvlText w:val="%8."/>
      <w:lvlJc w:val="left"/>
      <w:pPr>
        <w:tabs>
          <w:tab w:val="num" w:pos="131"/>
        </w:tabs>
      </w:pPr>
      <w:rPr>
        <w:rFonts w:ascii="Garamond" w:eastAsia="Garamond" w:hAnsi="Garamond" w:cs="Garamond"/>
        <w:b/>
        <w:bCs/>
        <w:position w:val="0"/>
        <w:sz w:val="26"/>
        <w:szCs w:val="26"/>
        <w:lang w:val="en-US"/>
      </w:rPr>
    </w:lvl>
    <w:lvl w:ilvl="8">
      <w:start w:val="1"/>
      <w:numFmt w:val="decimal"/>
      <w:lvlText w:val="%9."/>
      <w:lvlJc w:val="left"/>
      <w:pPr>
        <w:tabs>
          <w:tab w:val="num" w:pos="131"/>
        </w:tabs>
      </w:pPr>
      <w:rPr>
        <w:rFonts w:ascii="Garamond" w:eastAsia="Garamond" w:hAnsi="Garamond" w:cs="Garamond"/>
        <w:b/>
        <w:bCs/>
        <w:position w:val="0"/>
        <w:sz w:val="26"/>
        <w:szCs w:val="26"/>
        <w:lang w:val="en-US"/>
      </w:rPr>
    </w:lvl>
  </w:abstractNum>
  <w:num w:numId="1" w16cid:durableId="1761756087">
    <w:abstractNumId w:val="3"/>
  </w:num>
  <w:num w:numId="2" w16cid:durableId="1960722178">
    <w:abstractNumId w:val="5"/>
  </w:num>
  <w:num w:numId="3" w16cid:durableId="22634437">
    <w:abstractNumId w:val="6"/>
  </w:num>
  <w:num w:numId="4" w16cid:durableId="1190602213">
    <w:abstractNumId w:val="0"/>
  </w:num>
  <w:num w:numId="5" w16cid:durableId="25638343">
    <w:abstractNumId w:val="1"/>
  </w:num>
  <w:num w:numId="6" w16cid:durableId="1392195320">
    <w:abstractNumId w:val="2"/>
  </w:num>
  <w:num w:numId="7" w16cid:durableId="316690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BA"/>
    <w:rsid w:val="009303BA"/>
    <w:rsid w:val="00C767B6"/>
    <w:rsid w:val="00E8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3E04"/>
  <w15:docId w15:val="{AEFEB19C-7037-4C9B-AA4A-68BBDB1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ImportedStyle3">
    <w:name w:val="Imported Style 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Robins</cp:lastModifiedBy>
  <cp:revision>2</cp:revision>
  <dcterms:created xsi:type="dcterms:W3CDTF">2024-03-22T10:56:00Z</dcterms:created>
  <dcterms:modified xsi:type="dcterms:W3CDTF">2024-03-22T10:56:00Z</dcterms:modified>
</cp:coreProperties>
</file>