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1425" w14:textId="77777777" w:rsidR="00593D1B" w:rsidRDefault="00000000" w:rsidP="00F223E9">
      <w:pPr>
        <w:pStyle w:val="Body"/>
        <w:rPr>
          <w:rFonts w:ascii="Georgia" w:eastAsia="Georgia" w:hAnsi="Georgia" w:cs="Georgia"/>
          <w:sz w:val="24"/>
          <w:szCs w:val="24"/>
        </w:rPr>
      </w:pPr>
      <w:r>
        <w:rPr>
          <w:rFonts w:ascii="Georgia" w:eastAsia="Georgia" w:hAnsi="Georgia" w:cs="Georgia"/>
          <w:sz w:val="28"/>
          <w:szCs w:val="28"/>
        </w:rPr>
        <w:tab/>
      </w:r>
      <w:r>
        <w:rPr>
          <w:rFonts w:ascii="Georgia" w:eastAsia="Georgia" w:hAnsi="Georgia" w:cs="Georgia"/>
          <w:sz w:val="28"/>
          <w:szCs w:val="28"/>
          <w:u w:val="single"/>
          <w:lang w:val="en-US"/>
        </w:rPr>
        <w:t xml:space="preserve">Minutes of </w:t>
      </w:r>
      <w:r>
        <w:rPr>
          <w:rFonts w:ascii="Georgia" w:eastAsia="Georgia" w:hAnsi="Georgia" w:cs="Georgia"/>
          <w:color w:val="C00000"/>
          <w:sz w:val="28"/>
          <w:szCs w:val="28"/>
          <w:u w:val="single" w:color="C00000"/>
        </w:rPr>
        <w:t>B</w:t>
      </w:r>
      <w:r>
        <w:rPr>
          <w:rFonts w:ascii="Georgia" w:eastAsia="Georgia" w:hAnsi="Georgia" w:cs="Georgia"/>
          <w:color w:val="76923C"/>
          <w:sz w:val="28"/>
          <w:szCs w:val="28"/>
          <w:u w:val="single" w:color="76923C"/>
        </w:rPr>
        <w:t>R</w:t>
      </w:r>
      <w:r>
        <w:rPr>
          <w:rFonts w:ascii="Georgia" w:eastAsia="Georgia" w:hAnsi="Georgia" w:cs="Georgia"/>
          <w:color w:val="E36C0A"/>
          <w:sz w:val="28"/>
          <w:szCs w:val="28"/>
          <w:u w:val="single" w:color="E36C0A"/>
        </w:rPr>
        <w:t>A</w:t>
      </w:r>
      <w:r>
        <w:rPr>
          <w:rFonts w:ascii="Georgia" w:eastAsia="Georgia" w:hAnsi="Georgia" w:cs="Georgia"/>
          <w:color w:val="215868"/>
          <w:sz w:val="28"/>
          <w:szCs w:val="28"/>
          <w:u w:val="single" w:color="215868"/>
        </w:rPr>
        <w:t>G</w:t>
      </w:r>
      <w:r>
        <w:rPr>
          <w:rFonts w:ascii="Georgia" w:eastAsia="Georgia" w:hAnsi="Georgia" w:cs="Georgia"/>
          <w:sz w:val="28"/>
          <w:szCs w:val="28"/>
          <w:u w:val="single"/>
          <w:lang w:val="en-US"/>
        </w:rPr>
        <w:t xml:space="preserve"> A.G.M. Sunday 14 May 2017</w:t>
      </w:r>
    </w:p>
    <w:p w14:paraId="5AECAD40" w14:textId="77777777" w:rsidR="00593D1B" w:rsidRDefault="00000000" w:rsidP="00F223E9">
      <w:pPr>
        <w:pStyle w:val="Body"/>
        <w:rPr>
          <w:rFonts w:ascii="Georgia" w:eastAsia="Georgia" w:hAnsi="Georgia" w:cs="Georgia"/>
          <w:sz w:val="24"/>
          <w:szCs w:val="24"/>
        </w:rPr>
      </w:pPr>
      <w:r>
        <w:rPr>
          <w:rFonts w:ascii="Georgia" w:eastAsia="Georgia" w:hAnsi="Georgia" w:cs="Georgia"/>
          <w:sz w:val="24"/>
          <w:szCs w:val="24"/>
        </w:rPr>
        <w:tab/>
        <w:t xml:space="preserve">Held in the lower car park starting 3 p.m. with 35-40 members </w:t>
      </w:r>
      <w:proofErr w:type="gramStart"/>
      <w:r>
        <w:rPr>
          <w:rFonts w:ascii="Georgia" w:eastAsia="Georgia" w:hAnsi="Georgia" w:cs="Georgia"/>
          <w:sz w:val="24"/>
          <w:szCs w:val="24"/>
        </w:rPr>
        <w:t>attending</w:t>
      </w:r>
      <w:proofErr w:type="gramEnd"/>
    </w:p>
    <w:p w14:paraId="44BF59F9" w14:textId="77777777" w:rsidR="00593D1B" w:rsidRDefault="00000000" w:rsidP="00F223E9">
      <w:pPr>
        <w:pStyle w:val="ListParagraph"/>
        <w:numPr>
          <w:ilvl w:val="0"/>
          <w:numId w:val="3"/>
        </w:numPr>
        <w:tabs>
          <w:tab w:val="clear" w:pos="720"/>
          <w:tab w:val="num" w:pos="690"/>
        </w:tabs>
        <w:ind w:left="690" w:hanging="330"/>
        <w:rPr>
          <w:rFonts w:ascii="Georgia" w:eastAsia="Georgia" w:hAnsi="Georgia" w:cs="Georgia"/>
          <w:sz w:val="24"/>
          <w:szCs w:val="24"/>
        </w:rPr>
      </w:pPr>
      <w:r>
        <w:rPr>
          <w:rFonts w:ascii="Georgia"/>
          <w:sz w:val="24"/>
          <w:szCs w:val="24"/>
        </w:rPr>
        <w:t xml:space="preserve">Apologies for absence </w:t>
      </w:r>
      <w:r>
        <w:rPr>
          <w:rFonts w:hAnsi="Georgia"/>
          <w:sz w:val="24"/>
          <w:szCs w:val="24"/>
        </w:rPr>
        <w:t>–</w:t>
      </w:r>
      <w:r>
        <w:rPr>
          <w:rFonts w:hAnsi="Georgia"/>
          <w:sz w:val="24"/>
          <w:szCs w:val="24"/>
        </w:rPr>
        <w:t xml:space="preserve"> </w:t>
      </w:r>
      <w:r>
        <w:rPr>
          <w:rFonts w:ascii="Georgia"/>
          <w:sz w:val="24"/>
          <w:szCs w:val="24"/>
        </w:rPr>
        <w:t xml:space="preserve">Sylvia Shaw, Dick Elms, Emily Swords, David &amp; Jenny Eaton, Jo Santini, Tom </w:t>
      </w:r>
      <w:proofErr w:type="spellStart"/>
      <w:r>
        <w:rPr>
          <w:rFonts w:ascii="Georgia"/>
          <w:sz w:val="24"/>
          <w:szCs w:val="24"/>
        </w:rPr>
        <w:t>Frenkiel</w:t>
      </w:r>
      <w:proofErr w:type="spellEnd"/>
      <w:r>
        <w:rPr>
          <w:rFonts w:ascii="Georgia"/>
          <w:sz w:val="24"/>
          <w:szCs w:val="24"/>
        </w:rPr>
        <w:t>, Michael Jarman</w:t>
      </w:r>
    </w:p>
    <w:p w14:paraId="7BEB8A9B" w14:textId="77777777" w:rsidR="00593D1B" w:rsidRDefault="00000000" w:rsidP="00F223E9">
      <w:pPr>
        <w:pStyle w:val="ListParagraph"/>
        <w:numPr>
          <w:ilvl w:val="0"/>
          <w:numId w:val="3"/>
        </w:numPr>
        <w:tabs>
          <w:tab w:val="clear" w:pos="720"/>
          <w:tab w:val="num" w:pos="690"/>
        </w:tabs>
        <w:ind w:left="690" w:hanging="330"/>
        <w:rPr>
          <w:rFonts w:ascii="Georgia" w:eastAsia="Georgia" w:hAnsi="Georgia" w:cs="Georgia"/>
          <w:sz w:val="24"/>
          <w:szCs w:val="24"/>
        </w:rPr>
      </w:pPr>
      <w:r>
        <w:rPr>
          <w:rFonts w:ascii="Georgia"/>
          <w:sz w:val="24"/>
          <w:szCs w:val="24"/>
        </w:rPr>
        <w:t xml:space="preserve">Approval of the minutes of 2016 A.G.M. </w:t>
      </w:r>
      <w:r>
        <w:rPr>
          <w:rFonts w:hAnsi="Georgia"/>
          <w:sz w:val="24"/>
          <w:szCs w:val="24"/>
        </w:rPr>
        <w:t>–</w:t>
      </w:r>
      <w:r>
        <w:rPr>
          <w:rFonts w:hAnsi="Georgia"/>
          <w:sz w:val="24"/>
          <w:szCs w:val="24"/>
        </w:rPr>
        <w:t xml:space="preserve"> </w:t>
      </w:r>
      <w:r>
        <w:rPr>
          <w:rFonts w:ascii="Georgia"/>
          <w:sz w:val="24"/>
          <w:szCs w:val="24"/>
        </w:rPr>
        <w:t>approved with the amendment that the path through Noah</w:t>
      </w:r>
      <w:r>
        <w:rPr>
          <w:rFonts w:hAnsi="Georgia"/>
          <w:sz w:val="24"/>
          <w:szCs w:val="24"/>
        </w:rPr>
        <w:t>’</w:t>
      </w:r>
      <w:r>
        <w:rPr>
          <w:rFonts w:ascii="Georgia"/>
          <w:sz w:val="24"/>
          <w:szCs w:val="24"/>
        </w:rPr>
        <w:t>s Ark is not classed as a footpath rather is a Right of Way.</w:t>
      </w:r>
    </w:p>
    <w:p w14:paraId="163164C2" w14:textId="77777777" w:rsidR="00593D1B" w:rsidRDefault="00000000" w:rsidP="00F223E9">
      <w:pPr>
        <w:pStyle w:val="ListParagraph"/>
        <w:numPr>
          <w:ilvl w:val="0"/>
          <w:numId w:val="3"/>
        </w:numPr>
        <w:tabs>
          <w:tab w:val="clear" w:pos="720"/>
          <w:tab w:val="num" w:pos="690"/>
        </w:tabs>
        <w:ind w:left="690" w:hanging="330"/>
        <w:rPr>
          <w:rFonts w:ascii="Georgia" w:eastAsia="Georgia" w:hAnsi="Georgia" w:cs="Georgia"/>
          <w:sz w:val="24"/>
          <w:szCs w:val="24"/>
        </w:rPr>
      </w:pPr>
      <w:r>
        <w:rPr>
          <w:rFonts w:ascii="Georgia"/>
          <w:sz w:val="24"/>
          <w:szCs w:val="24"/>
        </w:rPr>
        <w:t xml:space="preserve">Approval of the minutes of October 2016 E.G.M. - </w:t>
      </w:r>
      <w:proofErr w:type="gramStart"/>
      <w:r>
        <w:rPr>
          <w:rFonts w:ascii="Georgia"/>
          <w:sz w:val="24"/>
          <w:szCs w:val="24"/>
        </w:rPr>
        <w:t>approved</w:t>
      </w:r>
      <w:proofErr w:type="gramEnd"/>
    </w:p>
    <w:p w14:paraId="7FF3111B" w14:textId="77777777" w:rsidR="00593D1B" w:rsidRDefault="00000000" w:rsidP="00F223E9">
      <w:pPr>
        <w:pStyle w:val="ListParagraph"/>
        <w:numPr>
          <w:ilvl w:val="0"/>
          <w:numId w:val="3"/>
        </w:numPr>
        <w:tabs>
          <w:tab w:val="clear" w:pos="720"/>
          <w:tab w:val="num" w:pos="690"/>
        </w:tabs>
        <w:ind w:left="690" w:hanging="330"/>
        <w:rPr>
          <w:rFonts w:ascii="Georgia" w:eastAsia="Georgia" w:hAnsi="Georgia" w:cs="Georgia"/>
          <w:sz w:val="24"/>
          <w:szCs w:val="24"/>
        </w:rPr>
      </w:pPr>
      <w:r>
        <w:rPr>
          <w:rFonts w:ascii="Georgia"/>
          <w:sz w:val="24"/>
          <w:szCs w:val="24"/>
        </w:rPr>
        <w:t xml:space="preserve">To receive the Annual Report 2016/17 - Jenny Murison gave a resume of the report content listing shed applications, water usage considerations, bonfires, trees restrictions, installation of the notice board and first aid box, proposed rule regarding ball playing, 6 monthly plot inspections, successful social events, use of e-mail as a main communication channel and details of a toilet the acquirement being a priority with a working party set up. </w:t>
      </w:r>
    </w:p>
    <w:p w14:paraId="2AE44693" w14:textId="77777777" w:rsidR="00593D1B" w:rsidRDefault="00000000" w:rsidP="00F223E9">
      <w:pPr>
        <w:pStyle w:val="ListParagraph"/>
        <w:numPr>
          <w:ilvl w:val="0"/>
          <w:numId w:val="3"/>
        </w:numPr>
        <w:tabs>
          <w:tab w:val="clear" w:pos="720"/>
          <w:tab w:val="num" w:pos="690"/>
        </w:tabs>
        <w:ind w:left="690" w:hanging="330"/>
        <w:rPr>
          <w:rFonts w:ascii="Georgia" w:eastAsia="Georgia" w:hAnsi="Georgia" w:cs="Georgia"/>
          <w:sz w:val="24"/>
          <w:szCs w:val="24"/>
        </w:rPr>
      </w:pPr>
      <w:r>
        <w:rPr>
          <w:rFonts w:ascii="Georgia"/>
          <w:sz w:val="24"/>
          <w:szCs w:val="24"/>
        </w:rPr>
        <w:t xml:space="preserve">To receive the Annual Accounts 2016/17 </w:t>
      </w:r>
      <w:r>
        <w:rPr>
          <w:rFonts w:hAnsi="Georgia"/>
          <w:sz w:val="24"/>
          <w:szCs w:val="24"/>
        </w:rPr>
        <w:t>–</w:t>
      </w:r>
      <w:r>
        <w:rPr>
          <w:rFonts w:ascii="Georgia"/>
          <w:sz w:val="24"/>
          <w:szCs w:val="24"/>
        </w:rPr>
        <w:t xml:space="preserve"> these have been sent to all members and accepted. A reduction in the senior citizens</w:t>
      </w:r>
      <w:r>
        <w:rPr>
          <w:rFonts w:hAnsi="Georgia"/>
          <w:sz w:val="24"/>
          <w:szCs w:val="24"/>
        </w:rPr>
        <w:t>’</w:t>
      </w:r>
      <w:r>
        <w:rPr>
          <w:rFonts w:hAnsi="Georgia"/>
          <w:sz w:val="24"/>
          <w:szCs w:val="24"/>
        </w:rPr>
        <w:t xml:space="preserve"> </w:t>
      </w:r>
      <w:r>
        <w:rPr>
          <w:rFonts w:ascii="Georgia"/>
          <w:sz w:val="24"/>
          <w:szCs w:val="24"/>
        </w:rPr>
        <w:t xml:space="preserve">discount will help to build up funds. Payment by bank transfer is introduced. The question </w:t>
      </w:r>
      <w:r>
        <w:rPr>
          <w:rFonts w:hAnsi="Georgia"/>
          <w:sz w:val="24"/>
          <w:szCs w:val="24"/>
        </w:rPr>
        <w:t>“</w:t>
      </w:r>
      <w:r>
        <w:rPr>
          <w:rFonts w:ascii="Georgia"/>
          <w:sz w:val="24"/>
          <w:szCs w:val="24"/>
        </w:rPr>
        <w:t xml:space="preserve">Why have a </w:t>
      </w:r>
      <w:r>
        <w:rPr>
          <w:rFonts w:hAnsi="Georgia"/>
          <w:sz w:val="24"/>
          <w:szCs w:val="24"/>
        </w:rPr>
        <w:t>£</w:t>
      </w:r>
      <w:r>
        <w:rPr>
          <w:rFonts w:ascii="Georgia"/>
          <w:sz w:val="24"/>
          <w:szCs w:val="24"/>
        </w:rPr>
        <w:t>10,000 contingency?</w:t>
      </w:r>
      <w:r>
        <w:rPr>
          <w:rFonts w:hAnsi="Georgia"/>
          <w:sz w:val="24"/>
          <w:szCs w:val="24"/>
        </w:rPr>
        <w:t>”</w:t>
      </w:r>
      <w:r>
        <w:rPr>
          <w:rFonts w:hAnsi="Georgia"/>
          <w:sz w:val="24"/>
          <w:szCs w:val="24"/>
        </w:rPr>
        <w:t xml:space="preserve"> </w:t>
      </w:r>
      <w:r>
        <w:rPr>
          <w:rFonts w:ascii="Georgia"/>
          <w:sz w:val="24"/>
          <w:szCs w:val="24"/>
        </w:rPr>
        <w:t>was answered it</w:t>
      </w:r>
      <w:r>
        <w:rPr>
          <w:rFonts w:hAnsi="Georgia"/>
          <w:sz w:val="24"/>
          <w:szCs w:val="24"/>
        </w:rPr>
        <w:t>’</w:t>
      </w:r>
      <w:r>
        <w:rPr>
          <w:rFonts w:ascii="Georgia"/>
          <w:sz w:val="24"/>
          <w:szCs w:val="24"/>
        </w:rPr>
        <w:t>s in case extra money is needed to e.g. repair plumbing etc.</w:t>
      </w:r>
    </w:p>
    <w:p w14:paraId="1274425B" w14:textId="77777777" w:rsidR="00593D1B" w:rsidRDefault="00000000" w:rsidP="00F223E9">
      <w:pPr>
        <w:pStyle w:val="ListParagraph"/>
        <w:numPr>
          <w:ilvl w:val="0"/>
          <w:numId w:val="3"/>
        </w:numPr>
        <w:tabs>
          <w:tab w:val="clear" w:pos="720"/>
          <w:tab w:val="num" w:pos="690"/>
        </w:tabs>
        <w:ind w:left="690" w:hanging="330"/>
        <w:rPr>
          <w:rFonts w:ascii="Georgia" w:eastAsia="Georgia" w:hAnsi="Georgia" w:cs="Georgia"/>
          <w:sz w:val="24"/>
          <w:szCs w:val="24"/>
        </w:rPr>
      </w:pPr>
      <w:r>
        <w:rPr>
          <w:rFonts w:ascii="Georgia"/>
          <w:sz w:val="24"/>
          <w:szCs w:val="24"/>
        </w:rPr>
        <w:t xml:space="preserve">To appoint an individual examiner of accounts </w:t>
      </w:r>
      <w:r>
        <w:rPr>
          <w:rFonts w:hAnsi="Georgia"/>
          <w:sz w:val="24"/>
          <w:szCs w:val="24"/>
        </w:rPr>
        <w:t>–</w:t>
      </w:r>
      <w:r>
        <w:rPr>
          <w:rFonts w:ascii="Georgia"/>
          <w:sz w:val="24"/>
          <w:szCs w:val="24"/>
        </w:rPr>
        <w:t xml:space="preserve"> thanks were professed to Derek for doing this.</w:t>
      </w:r>
    </w:p>
    <w:p w14:paraId="11226571" w14:textId="77777777" w:rsidR="00593D1B" w:rsidRDefault="00000000" w:rsidP="00F223E9">
      <w:pPr>
        <w:pStyle w:val="ListParagraph"/>
        <w:numPr>
          <w:ilvl w:val="0"/>
          <w:numId w:val="3"/>
        </w:numPr>
        <w:tabs>
          <w:tab w:val="clear" w:pos="720"/>
          <w:tab w:val="num" w:pos="690"/>
        </w:tabs>
        <w:ind w:left="690" w:hanging="330"/>
        <w:rPr>
          <w:rFonts w:ascii="Georgia" w:eastAsia="Georgia" w:hAnsi="Georgia" w:cs="Georgia"/>
          <w:sz w:val="24"/>
          <w:szCs w:val="24"/>
        </w:rPr>
      </w:pPr>
      <w:r>
        <w:rPr>
          <w:rFonts w:ascii="Georgia"/>
          <w:sz w:val="24"/>
          <w:szCs w:val="24"/>
        </w:rPr>
        <w:t xml:space="preserve">To accept retirement of the committee </w:t>
      </w:r>
      <w:r>
        <w:rPr>
          <w:rFonts w:hAnsi="Georgia"/>
          <w:sz w:val="24"/>
          <w:szCs w:val="24"/>
        </w:rPr>
        <w:t>–</w:t>
      </w:r>
      <w:r>
        <w:rPr>
          <w:rFonts w:hAnsi="Georgia"/>
          <w:sz w:val="24"/>
          <w:szCs w:val="24"/>
        </w:rPr>
        <w:t xml:space="preserve"> </w:t>
      </w:r>
      <w:r>
        <w:rPr>
          <w:rFonts w:ascii="Georgia"/>
          <w:sz w:val="24"/>
          <w:szCs w:val="24"/>
        </w:rPr>
        <w:t>accepted</w:t>
      </w:r>
    </w:p>
    <w:p w14:paraId="6F9A655B" w14:textId="77777777" w:rsidR="00593D1B" w:rsidRDefault="00000000" w:rsidP="00F223E9">
      <w:pPr>
        <w:pStyle w:val="ListParagraph"/>
        <w:numPr>
          <w:ilvl w:val="0"/>
          <w:numId w:val="3"/>
        </w:numPr>
        <w:tabs>
          <w:tab w:val="clear" w:pos="720"/>
          <w:tab w:val="num" w:pos="690"/>
        </w:tabs>
        <w:ind w:left="690" w:hanging="330"/>
        <w:rPr>
          <w:rFonts w:ascii="Georgia" w:eastAsia="Georgia" w:hAnsi="Georgia" w:cs="Georgia"/>
          <w:sz w:val="24"/>
          <w:szCs w:val="24"/>
        </w:rPr>
      </w:pPr>
      <w:r>
        <w:rPr>
          <w:rFonts w:ascii="Georgia"/>
          <w:sz w:val="24"/>
          <w:szCs w:val="24"/>
        </w:rPr>
        <w:t xml:space="preserve">To elect committee members </w:t>
      </w:r>
      <w:r>
        <w:rPr>
          <w:rFonts w:hAnsi="Georgia"/>
          <w:sz w:val="24"/>
          <w:szCs w:val="24"/>
        </w:rPr>
        <w:t>–</w:t>
      </w:r>
      <w:r>
        <w:rPr>
          <w:rFonts w:hAnsi="Georgia"/>
          <w:sz w:val="24"/>
          <w:szCs w:val="24"/>
        </w:rPr>
        <w:t xml:space="preserve"> </w:t>
      </w:r>
      <w:r>
        <w:rPr>
          <w:rFonts w:ascii="Georgia"/>
          <w:sz w:val="24"/>
          <w:szCs w:val="24"/>
        </w:rPr>
        <w:t xml:space="preserve">Jenny introduced one by one members of the committee and their roles. All the members serving in 2016 were </w:t>
      </w:r>
      <w:proofErr w:type="spellStart"/>
      <w:r>
        <w:rPr>
          <w:rFonts w:ascii="Georgia"/>
          <w:sz w:val="24"/>
          <w:szCs w:val="24"/>
        </w:rPr>
        <w:t>re elected</w:t>
      </w:r>
      <w:proofErr w:type="spellEnd"/>
      <w:r>
        <w:rPr>
          <w:rFonts w:ascii="Georgia"/>
          <w:sz w:val="24"/>
          <w:szCs w:val="24"/>
        </w:rPr>
        <w:t xml:space="preserve"> </w:t>
      </w:r>
      <w:proofErr w:type="spellStart"/>
      <w:r>
        <w:rPr>
          <w:rFonts w:ascii="Georgia"/>
          <w:sz w:val="24"/>
          <w:szCs w:val="24"/>
        </w:rPr>
        <w:t>en</w:t>
      </w:r>
      <w:proofErr w:type="spellEnd"/>
      <w:r>
        <w:rPr>
          <w:rFonts w:ascii="Georgia"/>
          <w:sz w:val="24"/>
          <w:szCs w:val="24"/>
        </w:rPr>
        <w:t xml:space="preserve"> mass. A call to anyone else interested in joining the committee was asked.</w:t>
      </w:r>
      <w:r>
        <w:rPr>
          <w:rFonts w:ascii="Georgia"/>
          <w:sz w:val="24"/>
          <w:szCs w:val="24"/>
        </w:rPr>
        <w:tab/>
      </w:r>
      <w:r>
        <w:rPr>
          <w:rFonts w:ascii="Georgia"/>
          <w:sz w:val="24"/>
          <w:szCs w:val="24"/>
        </w:rPr>
        <w:tab/>
      </w:r>
      <w:r>
        <w:rPr>
          <w:rFonts w:ascii="Georgia"/>
          <w:sz w:val="24"/>
          <w:szCs w:val="24"/>
        </w:rPr>
        <w:tab/>
      </w:r>
      <w:r>
        <w:rPr>
          <w:rFonts w:ascii="Georgia"/>
          <w:sz w:val="24"/>
          <w:szCs w:val="24"/>
        </w:rPr>
        <w:tab/>
      </w:r>
      <w:r>
        <w:rPr>
          <w:rFonts w:ascii="Georgia"/>
          <w:sz w:val="24"/>
          <w:szCs w:val="24"/>
        </w:rPr>
        <w:tab/>
        <w:t>---------</w:t>
      </w:r>
      <w:proofErr w:type="spellStart"/>
      <w:r>
        <w:rPr>
          <w:rFonts w:ascii="Georgia"/>
          <w:sz w:val="24"/>
          <w:szCs w:val="24"/>
        </w:rPr>
        <w:t>ooooo</w:t>
      </w:r>
      <w:proofErr w:type="spellEnd"/>
      <w:r>
        <w:rPr>
          <w:rFonts w:ascii="Georgia"/>
          <w:sz w:val="24"/>
          <w:szCs w:val="24"/>
        </w:rPr>
        <w:t>---------</w:t>
      </w:r>
    </w:p>
    <w:p w14:paraId="112F54F0" w14:textId="77777777" w:rsidR="00593D1B" w:rsidRDefault="00000000" w:rsidP="00F223E9">
      <w:pPr>
        <w:pStyle w:val="ListParagraph"/>
        <w:rPr>
          <w:rFonts w:ascii="Georgia" w:eastAsia="Georgia" w:hAnsi="Georgia" w:cs="Georgia"/>
          <w:sz w:val="24"/>
          <w:szCs w:val="24"/>
        </w:rPr>
      </w:pPr>
      <w:r>
        <w:rPr>
          <w:rFonts w:ascii="Georgia" w:eastAsia="Georgia" w:hAnsi="Georgia" w:cs="Georgia"/>
          <w:sz w:val="24"/>
          <w:szCs w:val="24"/>
        </w:rPr>
        <w:t>Following the above official business an informal ‘Any Other Business’ forum was held off the record to which contributions from members were made and listened to. (Then an enjoyed social with food and drink.)</w:t>
      </w:r>
    </w:p>
    <w:p w14:paraId="5FDA3ED9" w14:textId="77777777" w:rsidR="00593D1B" w:rsidRDefault="00593D1B" w:rsidP="00F223E9">
      <w:pPr>
        <w:pStyle w:val="ListParagraph"/>
        <w:rPr>
          <w:rFonts w:ascii="Georgia" w:eastAsia="Georgia" w:hAnsi="Georgia" w:cs="Georgia"/>
          <w:sz w:val="24"/>
          <w:szCs w:val="24"/>
        </w:rPr>
      </w:pPr>
    </w:p>
    <w:p w14:paraId="52A9E57F" w14:textId="77777777" w:rsidR="00593D1B" w:rsidRDefault="00593D1B" w:rsidP="00F223E9">
      <w:pPr>
        <w:pStyle w:val="ListParagraph"/>
        <w:rPr>
          <w:rFonts w:ascii="Georgia" w:eastAsia="Georgia" w:hAnsi="Georgia" w:cs="Georgia"/>
          <w:sz w:val="24"/>
          <w:szCs w:val="24"/>
        </w:rPr>
      </w:pPr>
    </w:p>
    <w:p w14:paraId="5AD60ABB" w14:textId="77777777" w:rsidR="00593D1B" w:rsidRDefault="00593D1B" w:rsidP="00F223E9">
      <w:pPr>
        <w:pStyle w:val="ListParagraph"/>
        <w:rPr>
          <w:rFonts w:ascii="Georgia" w:eastAsia="Georgia" w:hAnsi="Georgia" w:cs="Georgia"/>
          <w:sz w:val="24"/>
          <w:szCs w:val="24"/>
        </w:rPr>
      </w:pPr>
    </w:p>
    <w:p w14:paraId="6066A0B7" w14:textId="77777777" w:rsidR="00593D1B" w:rsidRDefault="00593D1B" w:rsidP="00F223E9">
      <w:pPr>
        <w:pStyle w:val="ListParagraph"/>
        <w:rPr>
          <w:rFonts w:ascii="Georgia" w:eastAsia="Georgia" w:hAnsi="Georgia" w:cs="Georgia"/>
          <w:sz w:val="24"/>
          <w:szCs w:val="24"/>
        </w:rPr>
      </w:pPr>
    </w:p>
    <w:p w14:paraId="5C308530" w14:textId="77777777" w:rsidR="00593D1B" w:rsidRDefault="00000000" w:rsidP="00F223E9">
      <w:pPr>
        <w:pStyle w:val="ListParagraph"/>
      </w:pPr>
      <w:r>
        <w:rPr>
          <w:rFonts w:ascii="Georgia" w:eastAsia="Georgia" w:hAnsi="Georgia" w:cs="Georgia"/>
          <w:sz w:val="24"/>
          <w:szCs w:val="24"/>
        </w:rPr>
        <w:t>David W.</w:t>
      </w:r>
    </w:p>
    <w:sectPr w:rsidR="00593D1B">
      <w:headerReference w:type="default" r:id="rId7"/>
      <w:footerReference w:type="default" r:id="rId8"/>
      <w:pgSz w:w="11900" w:h="16840"/>
      <w:pgMar w:top="907" w:right="907"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6680" w14:textId="77777777" w:rsidR="00F65DC5" w:rsidRDefault="00F65DC5">
      <w:r>
        <w:separator/>
      </w:r>
    </w:p>
  </w:endnote>
  <w:endnote w:type="continuationSeparator" w:id="0">
    <w:p w14:paraId="3F0D398D" w14:textId="77777777" w:rsidR="00F65DC5" w:rsidRDefault="00F6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29A2" w14:textId="77777777" w:rsidR="00593D1B" w:rsidRDefault="00593D1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23FF" w14:textId="77777777" w:rsidR="00F65DC5" w:rsidRDefault="00F65DC5">
      <w:r>
        <w:separator/>
      </w:r>
    </w:p>
  </w:footnote>
  <w:footnote w:type="continuationSeparator" w:id="0">
    <w:p w14:paraId="6DAD7ECC" w14:textId="77777777" w:rsidR="00F65DC5" w:rsidRDefault="00F6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99FB" w14:textId="77777777" w:rsidR="00593D1B" w:rsidRDefault="00593D1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0CC"/>
    <w:multiLevelType w:val="multilevel"/>
    <w:tmpl w:val="5876196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5D873E7D"/>
    <w:multiLevelType w:val="multilevel"/>
    <w:tmpl w:val="240E76A2"/>
    <w:lvl w:ilvl="0">
      <w:start w:val="1"/>
      <w:numFmt w:val="decimal"/>
      <w:lvlText w:val="%1."/>
      <w:lvlJc w:val="left"/>
      <w:pPr>
        <w:tabs>
          <w:tab w:val="num" w:pos="720"/>
        </w:tabs>
        <w:ind w:left="720" w:hanging="360"/>
      </w:pPr>
      <w:rPr>
        <w:rFonts w:ascii="Georgia" w:eastAsia="Georgia" w:hAnsi="Georgia" w:cs="Georgia"/>
        <w:color w:val="000000"/>
        <w:position w:val="0"/>
        <w:sz w:val="24"/>
        <w:szCs w:val="24"/>
        <w:u w:color="000000"/>
      </w:rPr>
    </w:lvl>
    <w:lvl w:ilvl="1">
      <w:start w:val="1"/>
      <w:numFmt w:val="lowerLetter"/>
      <w:lvlText w:val="%2."/>
      <w:lvlJc w:val="left"/>
      <w:pPr>
        <w:tabs>
          <w:tab w:val="num" w:pos="1440"/>
        </w:tabs>
        <w:ind w:left="1440" w:hanging="360"/>
      </w:pPr>
      <w:rPr>
        <w:rFonts w:ascii="Georgia" w:eastAsia="Georgia" w:hAnsi="Georgia" w:cs="Georgia"/>
        <w:color w:val="000000"/>
        <w:position w:val="0"/>
        <w:sz w:val="24"/>
        <w:szCs w:val="24"/>
        <w:u w:color="000000"/>
      </w:rPr>
    </w:lvl>
    <w:lvl w:ilvl="2">
      <w:start w:val="1"/>
      <w:numFmt w:val="lowerRoman"/>
      <w:lvlText w:val="%3."/>
      <w:lvlJc w:val="left"/>
      <w:pPr>
        <w:tabs>
          <w:tab w:val="num" w:pos="2160"/>
        </w:tabs>
        <w:ind w:left="2160" w:hanging="296"/>
      </w:pPr>
      <w:rPr>
        <w:rFonts w:ascii="Georgia" w:eastAsia="Georgia" w:hAnsi="Georgia" w:cs="Georgia"/>
        <w:color w:val="000000"/>
        <w:position w:val="0"/>
        <w:sz w:val="24"/>
        <w:szCs w:val="24"/>
        <w:u w:color="000000"/>
      </w:rPr>
    </w:lvl>
    <w:lvl w:ilvl="3">
      <w:start w:val="1"/>
      <w:numFmt w:val="decimal"/>
      <w:lvlText w:val="%4."/>
      <w:lvlJc w:val="left"/>
      <w:pPr>
        <w:tabs>
          <w:tab w:val="num" w:pos="2880"/>
        </w:tabs>
        <w:ind w:left="2880" w:hanging="360"/>
      </w:pPr>
      <w:rPr>
        <w:rFonts w:ascii="Georgia" w:eastAsia="Georgia" w:hAnsi="Georgia" w:cs="Georgia"/>
        <w:color w:val="000000"/>
        <w:position w:val="0"/>
        <w:sz w:val="24"/>
        <w:szCs w:val="24"/>
        <w:u w:color="000000"/>
      </w:rPr>
    </w:lvl>
    <w:lvl w:ilvl="4">
      <w:start w:val="1"/>
      <w:numFmt w:val="lowerLetter"/>
      <w:lvlText w:val="%5."/>
      <w:lvlJc w:val="left"/>
      <w:pPr>
        <w:tabs>
          <w:tab w:val="num" w:pos="3600"/>
        </w:tabs>
        <w:ind w:left="3600" w:hanging="360"/>
      </w:pPr>
      <w:rPr>
        <w:rFonts w:ascii="Georgia" w:eastAsia="Georgia" w:hAnsi="Georgia" w:cs="Georgia"/>
        <w:color w:val="000000"/>
        <w:position w:val="0"/>
        <w:sz w:val="24"/>
        <w:szCs w:val="24"/>
        <w:u w:color="000000"/>
      </w:rPr>
    </w:lvl>
    <w:lvl w:ilvl="5">
      <w:start w:val="1"/>
      <w:numFmt w:val="lowerRoman"/>
      <w:lvlText w:val="%6."/>
      <w:lvlJc w:val="left"/>
      <w:pPr>
        <w:tabs>
          <w:tab w:val="num" w:pos="4320"/>
        </w:tabs>
        <w:ind w:left="4320" w:hanging="296"/>
      </w:pPr>
      <w:rPr>
        <w:rFonts w:ascii="Georgia" w:eastAsia="Georgia" w:hAnsi="Georgia" w:cs="Georgia"/>
        <w:color w:val="000000"/>
        <w:position w:val="0"/>
        <w:sz w:val="24"/>
        <w:szCs w:val="24"/>
        <w:u w:color="000000"/>
      </w:rPr>
    </w:lvl>
    <w:lvl w:ilvl="6">
      <w:start w:val="1"/>
      <w:numFmt w:val="decimal"/>
      <w:lvlText w:val="%7."/>
      <w:lvlJc w:val="left"/>
      <w:pPr>
        <w:tabs>
          <w:tab w:val="num" w:pos="5040"/>
        </w:tabs>
        <w:ind w:left="5040" w:hanging="360"/>
      </w:pPr>
      <w:rPr>
        <w:rFonts w:ascii="Georgia" w:eastAsia="Georgia" w:hAnsi="Georgia" w:cs="Georgia"/>
        <w:color w:val="000000"/>
        <w:position w:val="0"/>
        <w:sz w:val="24"/>
        <w:szCs w:val="24"/>
        <w:u w:color="000000"/>
      </w:rPr>
    </w:lvl>
    <w:lvl w:ilvl="7">
      <w:start w:val="1"/>
      <w:numFmt w:val="lowerLetter"/>
      <w:lvlText w:val="%8."/>
      <w:lvlJc w:val="left"/>
      <w:pPr>
        <w:tabs>
          <w:tab w:val="num" w:pos="5760"/>
        </w:tabs>
        <w:ind w:left="5760" w:hanging="360"/>
      </w:pPr>
      <w:rPr>
        <w:rFonts w:ascii="Georgia" w:eastAsia="Georgia" w:hAnsi="Georgia" w:cs="Georgia"/>
        <w:color w:val="000000"/>
        <w:position w:val="0"/>
        <w:sz w:val="24"/>
        <w:szCs w:val="24"/>
        <w:u w:color="000000"/>
      </w:rPr>
    </w:lvl>
    <w:lvl w:ilvl="8">
      <w:start w:val="1"/>
      <w:numFmt w:val="lowerRoman"/>
      <w:lvlText w:val="%9."/>
      <w:lvlJc w:val="left"/>
      <w:pPr>
        <w:tabs>
          <w:tab w:val="num" w:pos="6480"/>
        </w:tabs>
        <w:ind w:left="6480" w:hanging="296"/>
      </w:pPr>
      <w:rPr>
        <w:rFonts w:ascii="Georgia" w:eastAsia="Georgia" w:hAnsi="Georgia" w:cs="Georgia"/>
        <w:color w:val="000000"/>
        <w:position w:val="0"/>
        <w:sz w:val="24"/>
        <w:szCs w:val="24"/>
        <w:u w:color="000000"/>
      </w:rPr>
    </w:lvl>
  </w:abstractNum>
  <w:abstractNum w:abstractNumId="2" w15:restartNumberingAfterBreak="0">
    <w:nsid w:val="77194129"/>
    <w:multiLevelType w:val="multilevel"/>
    <w:tmpl w:val="E28EEE66"/>
    <w:styleLink w:val="List0"/>
    <w:lvl w:ilvl="0">
      <w:start w:val="1"/>
      <w:numFmt w:val="decimal"/>
      <w:lvlText w:val="%1."/>
      <w:lvlJc w:val="left"/>
      <w:pPr>
        <w:tabs>
          <w:tab w:val="num" w:pos="720"/>
        </w:tabs>
        <w:ind w:left="720" w:hanging="360"/>
      </w:pPr>
      <w:rPr>
        <w:rFonts w:ascii="Georgia" w:eastAsia="Georgia" w:hAnsi="Georgia" w:cs="Georgia"/>
        <w:color w:val="000000"/>
        <w:position w:val="0"/>
        <w:sz w:val="24"/>
        <w:szCs w:val="24"/>
        <w:u w:color="000000"/>
      </w:rPr>
    </w:lvl>
    <w:lvl w:ilvl="1">
      <w:start w:val="1"/>
      <w:numFmt w:val="lowerLetter"/>
      <w:lvlText w:val="%2."/>
      <w:lvlJc w:val="left"/>
      <w:pPr>
        <w:tabs>
          <w:tab w:val="num" w:pos="1440"/>
        </w:tabs>
        <w:ind w:left="1440" w:hanging="360"/>
      </w:pPr>
      <w:rPr>
        <w:rFonts w:ascii="Georgia" w:eastAsia="Georgia" w:hAnsi="Georgia" w:cs="Georgia"/>
        <w:color w:val="000000"/>
        <w:position w:val="0"/>
        <w:sz w:val="24"/>
        <w:szCs w:val="24"/>
        <w:u w:color="000000"/>
      </w:rPr>
    </w:lvl>
    <w:lvl w:ilvl="2">
      <w:start w:val="1"/>
      <w:numFmt w:val="lowerRoman"/>
      <w:lvlText w:val="%3."/>
      <w:lvlJc w:val="left"/>
      <w:pPr>
        <w:tabs>
          <w:tab w:val="num" w:pos="2160"/>
        </w:tabs>
        <w:ind w:left="2160" w:hanging="296"/>
      </w:pPr>
      <w:rPr>
        <w:rFonts w:ascii="Georgia" w:eastAsia="Georgia" w:hAnsi="Georgia" w:cs="Georgia"/>
        <w:color w:val="000000"/>
        <w:position w:val="0"/>
        <w:sz w:val="24"/>
        <w:szCs w:val="24"/>
        <w:u w:color="000000"/>
      </w:rPr>
    </w:lvl>
    <w:lvl w:ilvl="3">
      <w:start w:val="1"/>
      <w:numFmt w:val="decimal"/>
      <w:lvlText w:val="%4."/>
      <w:lvlJc w:val="left"/>
      <w:pPr>
        <w:tabs>
          <w:tab w:val="num" w:pos="2880"/>
        </w:tabs>
        <w:ind w:left="2880" w:hanging="360"/>
      </w:pPr>
      <w:rPr>
        <w:rFonts w:ascii="Georgia" w:eastAsia="Georgia" w:hAnsi="Georgia" w:cs="Georgia"/>
        <w:color w:val="000000"/>
        <w:position w:val="0"/>
        <w:sz w:val="24"/>
        <w:szCs w:val="24"/>
        <w:u w:color="000000"/>
      </w:rPr>
    </w:lvl>
    <w:lvl w:ilvl="4">
      <w:start w:val="1"/>
      <w:numFmt w:val="lowerLetter"/>
      <w:lvlText w:val="%5."/>
      <w:lvlJc w:val="left"/>
      <w:pPr>
        <w:tabs>
          <w:tab w:val="num" w:pos="3600"/>
        </w:tabs>
        <w:ind w:left="3600" w:hanging="360"/>
      </w:pPr>
      <w:rPr>
        <w:rFonts w:ascii="Georgia" w:eastAsia="Georgia" w:hAnsi="Georgia" w:cs="Georgia"/>
        <w:color w:val="000000"/>
        <w:position w:val="0"/>
        <w:sz w:val="24"/>
        <w:szCs w:val="24"/>
        <w:u w:color="000000"/>
      </w:rPr>
    </w:lvl>
    <w:lvl w:ilvl="5">
      <w:start w:val="1"/>
      <w:numFmt w:val="lowerRoman"/>
      <w:lvlText w:val="%6."/>
      <w:lvlJc w:val="left"/>
      <w:pPr>
        <w:tabs>
          <w:tab w:val="num" w:pos="4320"/>
        </w:tabs>
        <w:ind w:left="4320" w:hanging="296"/>
      </w:pPr>
      <w:rPr>
        <w:rFonts w:ascii="Georgia" w:eastAsia="Georgia" w:hAnsi="Georgia" w:cs="Georgia"/>
        <w:color w:val="000000"/>
        <w:position w:val="0"/>
        <w:sz w:val="24"/>
        <w:szCs w:val="24"/>
        <w:u w:color="000000"/>
      </w:rPr>
    </w:lvl>
    <w:lvl w:ilvl="6">
      <w:start w:val="1"/>
      <w:numFmt w:val="decimal"/>
      <w:lvlText w:val="%7."/>
      <w:lvlJc w:val="left"/>
      <w:pPr>
        <w:tabs>
          <w:tab w:val="num" w:pos="5040"/>
        </w:tabs>
        <w:ind w:left="5040" w:hanging="360"/>
      </w:pPr>
      <w:rPr>
        <w:rFonts w:ascii="Georgia" w:eastAsia="Georgia" w:hAnsi="Georgia" w:cs="Georgia"/>
        <w:color w:val="000000"/>
        <w:position w:val="0"/>
        <w:sz w:val="24"/>
        <w:szCs w:val="24"/>
        <w:u w:color="000000"/>
      </w:rPr>
    </w:lvl>
    <w:lvl w:ilvl="7">
      <w:start w:val="1"/>
      <w:numFmt w:val="lowerLetter"/>
      <w:lvlText w:val="%8."/>
      <w:lvlJc w:val="left"/>
      <w:pPr>
        <w:tabs>
          <w:tab w:val="num" w:pos="5760"/>
        </w:tabs>
        <w:ind w:left="5760" w:hanging="360"/>
      </w:pPr>
      <w:rPr>
        <w:rFonts w:ascii="Georgia" w:eastAsia="Georgia" w:hAnsi="Georgia" w:cs="Georgia"/>
        <w:color w:val="000000"/>
        <w:position w:val="0"/>
        <w:sz w:val="24"/>
        <w:szCs w:val="24"/>
        <w:u w:color="000000"/>
      </w:rPr>
    </w:lvl>
    <w:lvl w:ilvl="8">
      <w:start w:val="1"/>
      <w:numFmt w:val="lowerRoman"/>
      <w:lvlText w:val="%9."/>
      <w:lvlJc w:val="left"/>
      <w:pPr>
        <w:tabs>
          <w:tab w:val="num" w:pos="6480"/>
        </w:tabs>
        <w:ind w:left="6480" w:hanging="296"/>
      </w:pPr>
      <w:rPr>
        <w:rFonts w:ascii="Georgia" w:eastAsia="Georgia" w:hAnsi="Georgia" w:cs="Georgia"/>
        <w:color w:val="000000"/>
        <w:position w:val="0"/>
        <w:sz w:val="24"/>
        <w:szCs w:val="24"/>
        <w:u w:color="000000"/>
      </w:rPr>
    </w:lvl>
  </w:abstractNum>
  <w:num w:numId="1" w16cid:durableId="46884346">
    <w:abstractNumId w:val="1"/>
  </w:num>
  <w:num w:numId="2" w16cid:durableId="1047025383">
    <w:abstractNumId w:val="0"/>
  </w:num>
  <w:num w:numId="3" w16cid:durableId="1205364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1B"/>
    <w:rsid w:val="00593D1B"/>
    <w:rsid w:val="00F223E9"/>
    <w:rsid w:val="00F65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040A"/>
  <w15:docId w15:val="{AEFEB19C-7037-4C9B-AA4A-68BBDB12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Robins</cp:lastModifiedBy>
  <cp:revision>2</cp:revision>
  <dcterms:created xsi:type="dcterms:W3CDTF">2024-03-22T10:30:00Z</dcterms:created>
  <dcterms:modified xsi:type="dcterms:W3CDTF">2024-03-22T10:30:00Z</dcterms:modified>
</cp:coreProperties>
</file>