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0BCE" w14:textId="4A5715A5" w:rsidR="007E0C6E" w:rsidRDefault="007E0C6E" w:rsidP="000034BB">
      <w:pPr>
        <w:rPr>
          <w:rFonts w:ascii="Arial" w:hAnsi="Arial" w:cs="Arial"/>
          <w:b/>
          <w:iCs/>
          <w:sz w:val="22"/>
          <w:szCs w:val="22"/>
        </w:rPr>
      </w:pPr>
    </w:p>
    <w:p w14:paraId="6F37A29B" w14:textId="77777777" w:rsidR="00C70312" w:rsidRPr="005C590B" w:rsidRDefault="00C70312" w:rsidP="00EF6D13">
      <w:pPr>
        <w:rPr>
          <w:rFonts w:asciiTheme="majorHAnsi" w:hAnsiTheme="majorHAnsi" w:cstheme="majorHAnsi"/>
          <w:sz w:val="20"/>
          <w:szCs w:val="20"/>
        </w:rPr>
      </w:pPr>
    </w:p>
    <w:p w14:paraId="3B392658" w14:textId="6B5C57E3" w:rsidR="005C590B" w:rsidRPr="005C590B" w:rsidRDefault="005C590B" w:rsidP="005C590B">
      <w:pPr>
        <w:jc w:val="center"/>
        <w:rPr>
          <w:rFonts w:asciiTheme="majorHAnsi" w:hAnsiTheme="majorHAnsi" w:cstheme="majorHAnsi"/>
          <w:b/>
          <w:bCs/>
        </w:rPr>
      </w:pPr>
      <w:r w:rsidRPr="005C590B">
        <w:rPr>
          <w:rFonts w:asciiTheme="majorHAnsi" w:hAnsiTheme="majorHAnsi" w:cstheme="majorHAnsi"/>
          <w:b/>
          <w:bCs/>
        </w:rPr>
        <w:t>Byng Road Allotments Tenancy Agreement</w:t>
      </w:r>
    </w:p>
    <w:p w14:paraId="0BDBDBA2" w14:textId="77777777" w:rsidR="005C590B" w:rsidRPr="005C590B" w:rsidRDefault="005C590B" w:rsidP="005C590B">
      <w:pPr>
        <w:jc w:val="center"/>
        <w:rPr>
          <w:rFonts w:asciiTheme="majorHAnsi" w:hAnsiTheme="majorHAnsi" w:cstheme="majorHAnsi"/>
          <w:b/>
          <w:bCs/>
          <w:sz w:val="20"/>
          <w:szCs w:val="20"/>
        </w:rPr>
      </w:pPr>
    </w:p>
    <w:p w14:paraId="4C344C53" w14:textId="79FEB380" w:rsidR="00EF6D13" w:rsidRPr="005C590B" w:rsidRDefault="00EF6D13" w:rsidP="00EF6D13">
      <w:pPr>
        <w:rPr>
          <w:rFonts w:asciiTheme="majorHAnsi" w:hAnsiTheme="majorHAnsi" w:cstheme="majorHAnsi"/>
          <w:sz w:val="20"/>
          <w:szCs w:val="20"/>
        </w:rPr>
      </w:pPr>
      <w:r w:rsidRPr="005C590B">
        <w:rPr>
          <w:rFonts w:asciiTheme="majorHAnsi" w:hAnsiTheme="majorHAnsi" w:cstheme="majorHAnsi"/>
          <w:sz w:val="20"/>
          <w:szCs w:val="20"/>
        </w:rPr>
        <w:t xml:space="preserve">This Agreement is made on the </w:t>
      </w:r>
      <w:sdt>
        <w:sdtPr>
          <w:rPr>
            <w:rFonts w:asciiTheme="majorHAnsi" w:hAnsiTheme="majorHAnsi" w:cstheme="majorHAnsi"/>
            <w:sz w:val="20"/>
            <w:szCs w:val="20"/>
          </w:rPr>
          <w:id w:val="1496150304"/>
          <w:placeholder>
            <w:docPart w:val="0CF8E52ED7DE46B6BFCEDA61F098D19C"/>
          </w:placeholder>
          <w:showingPlcHdr/>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sz w:val="20"/>
          <w:szCs w:val="20"/>
        </w:rPr>
        <w:t xml:space="preserve">   day </w:t>
      </w:r>
      <w:sdt>
        <w:sdtPr>
          <w:rPr>
            <w:rFonts w:asciiTheme="majorHAnsi" w:hAnsiTheme="majorHAnsi" w:cstheme="majorHAnsi"/>
            <w:sz w:val="20"/>
            <w:szCs w:val="20"/>
          </w:rPr>
          <w:id w:val="546343837"/>
          <w:placeholder>
            <w:docPart w:val="0CF8E52ED7DE46B6BFCEDA61F098D19C"/>
          </w:placeholder>
          <w:showingPlcHdr/>
          <w:text/>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sz w:val="20"/>
          <w:szCs w:val="20"/>
        </w:rPr>
        <w:t xml:space="preserve"> of </w:t>
      </w:r>
      <w:r w:rsidRPr="005C590B">
        <w:rPr>
          <w:rFonts w:asciiTheme="majorHAnsi" w:hAnsiTheme="majorHAnsi" w:cstheme="majorHAnsi"/>
          <w:b/>
          <w:bCs/>
          <w:sz w:val="20"/>
          <w:szCs w:val="20"/>
        </w:rPr>
        <w:t>202</w:t>
      </w:r>
      <w:r w:rsidR="00A84A23" w:rsidRPr="005C590B">
        <w:rPr>
          <w:rFonts w:asciiTheme="majorHAnsi" w:hAnsiTheme="majorHAnsi" w:cstheme="majorHAnsi"/>
          <w:b/>
          <w:bCs/>
          <w:sz w:val="20"/>
          <w:szCs w:val="20"/>
        </w:rPr>
        <w:t>4</w:t>
      </w:r>
      <w:r w:rsidRPr="005C590B">
        <w:rPr>
          <w:rFonts w:asciiTheme="majorHAnsi" w:hAnsiTheme="majorHAnsi" w:cstheme="majorHAnsi"/>
          <w:sz w:val="20"/>
          <w:szCs w:val="20"/>
        </w:rPr>
        <w:t xml:space="preserve"> [</w:t>
      </w:r>
      <w:r w:rsidRPr="005C590B">
        <w:rPr>
          <w:rFonts w:asciiTheme="majorHAnsi" w:hAnsiTheme="majorHAnsi" w:cstheme="majorHAnsi"/>
          <w:i/>
          <w:iCs/>
          <w:sz w:val="20"/>
          <w:szCs w:val="20"/>
        </w:rPr>
        <w:t xml:space="preserve">date of signing].          </w:t>
      </w:r>
    </w:p>
    <w:p w14:paraId="0D60DC67" w14:textId="77777777" w:rsidR="00EF6D13" w:rsidRPr="005C590B" w:rsidRDefault="00EF6D13" w:rsidP="00EF6D13">
      <w:pPr>
        <w:rPr>
          <w:rFonts w:asciiTheme="majorHAnsi" w:hAnsiTheme="majorHAnsi" w:cstheme="majorHAnsi"/>
          <w:sz w:val="20"/>
          <w:szCs w:val="20"/>
        </w:rPr>
      </w:pPr>
    </w:p>
    <w:p w14:paraId="57F4237F" w14:textId="77777777" w:rsidR="00EF6D13" w:rsidRPr="005C590B" w:rsidRDefault="00EF6D13" w:rsidP="00EF6D13">
      <w:pPr>
        <w:rPr>
          <w:rFonts w:asciiTheme="majorHAnsi" w:hAnsiTheme="majorHAnsi" w:cstheme="majorHAnsi"/>
          <w:sz w:val="20"/>
          <w:szCs w:val="20"/>
        </w:rPr>
      </w:pPr>
      <w:r w:rsidRPr="005C590B">
        <w:rPr>
          <w:rFonts w:asciiTheme="majorHAnsi" w:hAnsiTheme="majorHAnsi" w:cstheme="majorHAnsi"/>
          <w:sz w:val="20"/>
          <w:szCs w:val="20"/>
        </w:rPr>
        <w:t>Between the BYNG ROAD ALLOTMENTS GROUP of Byng Road, Barnet (“the Society”)</w:t>
      </w:r>
    </w:p>
    <w:p w14:paraId="4C02B54C" w14:textId="77777777" w:rsidR="00EF6D13" w:rsidRPr="005C590B" w:rsidRDefault="00EF6D13" w:rsidP="00EF6D13">
      <w:pPr>
        <w:rPr>
          <w:rFonts w:asciiTheme="majorHAnsi" w:hAnsiTheme="majorHAnsi" w:cstheme="majorHAnsi"/>
          <w:sz w:val="20"/>
          <w:szCs w:val="20"/>
        </w:rPr>
      </w:pPr>
    </w:p>
    <w:p w14:paraId="1EF20F9C" w14:textId="77777777" w:rsidR="00EF6D13" w:rsidRPr="005C590B" w:rsidRDefault="00EF6D13" w:rsidP="00EF6D13">
      <w:pPr>
        <w:rPr>
          <w:rFonts w:asciiTheme="majorHAnsi" w:hAnsiTheme="majorHAnsi" w:cstheme="majorHAnsi"/>
          <w:sz w:val="20"/>
          <w:szCs w:val="20"/>
        </w:rPr>
      </w:pPr>
      <w:r w:rsidRPr="005C590B">
        <w:rPr>
          <w:rFonts w:asciiTheme="majorHAnsi" w:hAnsiTheme="majorHAnsi" w:cstheme="majorHAnsi"/>
          <w:sz w:val="20"/>
          <w:szCs w:val="20"/>
        </w:rPr>
        <w:t xml:space="preserve">And </w:t>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r w:rsidRPr="005C590B">
        <w:rPr>
          <w:rFonts w:asciiTheme="majorHAnsi" w:hAnsiTheme="majorHAnsi" w:cstheme="majorHAnsi"/>
          <w:sz w:val="20"/>
          <w:szCs w:val="20"/>
        </w:rPr>
        <w:softHyphen/>
      </w:r>
      <w:sdt>
        <w:sdtPr>
          <w:rPr>
            <w:rFonts w:asciiTheme="majorHAnsi" w:hAnsiTheme="majorHAnsi" w:cstheme="majorHAnsi"/>
            <w:sz w:val="20"/>
            <w:szCs w:val="20"/>
          </w:rPr>
          <w:id w:val="511653955"/>
          <w:placeholder>
            <w:docPart w:val="0CF8E52ED7DE46B6BFCEDA61F098D19C"/>
          </w:placeholder>
          <w:showingPlcHdr/>
          <w:text/>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sz w:val="20"/>
          <w:szCs w:val="20"/>
        </w:rPr>
        <w:t xml:space="preserve">  [</w:t>
      </w:r>
      <w:r w:rsidRPr="005C590B">
        <w:rPr>
          <w:rFonts w:asciiTheme="majorHAnsi" w:hAnsiTheme="majorHAnsi" w:cstheme="majorHAnsi"/>
          <w:i/>
          <w:iCs/>
          <w:sz w:val="20"/>
          <w:szCs w:val="20"/>
        </w:rPr>
        <w:t>tenant’s name] (</w:t>
      </w:r>
      <w:r w:rsidRPr="005C590B">
        <w:rPr>
          <w:rFonts w:asciiTheme="majorHAnsi" w:hAnsiTheme="majorHAnsi" w:cstheme="majorHAnsi"/>
          <w:sz w:val="20"/>
          <w:szCs w:val="20"/>
        </w:rPr>
        <w:t>“the Tenant”).</w:t>
      </w:r>
    </w:p>
    <w:p w14:paraId="474D95D5" w14:textId="77777777" w:rsidR="00EF6D13" w:rsidRPr="005C590B" w:rsidRDefault="00EF6D13" w:rsidP="00EF6D13">
      <w:pPr>
        <w:rPr>
          <w:rFonts w:asciiTheme="majorHAnsi" w:hAnsiTheme="majorHAnsi" w:cstheme="majorHAnsi"/>
          <w:i/>
          <w:sz w:val="20"/>
          <w:szCs w:val="20"/>
        </w:rPr>
      </w:pPr>
    </w:p>
    <w:p w14:paraId="0679F522" w14:textId="77777777" w:rsidR="00EF6D13" w:rsidRPr="005C590B" w:rsidRDefault="00EF6D13" w:rsidP="00EF6D13">
      <w:pPr>
        <w:rPr>
          <w:rFonts w:asciiTheme="majorHAnsi" w:hAnsiTheme="majorHAnsi" w:cstheme="majorHAnsi"/>
          <w:i/>
          <w:sz w:val="20"/>
          <w:szCs w:val="20"/>
          <w:lang w:val="en-GB"/>
        </w:rPr>
      </w:pPr>
      <w:r w:rsidRPr="005C590B">
        <w:rPr>
          <w:rFonts w:asciiTheme="majorHAnsi" w:hAnsiTheme="majorHAnsi" w:cstheme="majorHAnsi"/>
          <w:sz w:val="20"/>
          <w:szCs w:val="20"/>
        </w:rPr>
        <w:t xml:space="preserve">of </w:t>
      </w:r>
      <w:sdt>
        <w:sdtPr>
          <w:rPr>
            <w:rFonts w:asciiTheme="majorHAnsi" w:hAnsiTheme="majorHAnsi" w:cstheme="majorHAnsi"/>
            <w:sz w:val="20"/>
            <w:szCs w:val="20"/>
          </w:rPr>
          <w:id w:val="-1598327250"/>
          <w:placeholder>
            <w:docPart w:val="0CF8E52ED7DE46B6BFCEDA61F098D19C"/>
          </w:placeholder>
          <w:showingPlcHdr/>
          <w:text/>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sz w:val="20"/>
          <w:szCs w:val="20"/>
        </w:rPr>
        <w:t xml:space="preserve">  </w:t>
      </w:r>
      <w:r w:rsidRPr="005C590B">
        <w:rPr>
          <w:rFonts w:asciiTheme="majorHAnsi" w:hAnsiTheme="majorHAnsi" w:cstheme="majorHAnsi"/>
          <w:i/>
          <w:iCs/>
          <w:sz w:val="20"/>
          <w:szCs w:val="20"/>
          <w:lang w:val="en-GB"/>
        </w:rPr>
        <w:t xml:space="preserve">[tenant’s address].  </w:t>
      </w:r>
    </w:p>
    <w:p w14:paraId="7F05F715" w14:textId="349D0219" w:rsidR="00EF6D13" w:rsidRPr="005C590B" w:rsidRDefault="00EF6D13" w:rsidP="005C590B">
      <w:pPr>
        <w:pStyle w:val="ListParagraph"/>
        <w:numPr>
          <w:ilvl w:val="0"/>
          <w:numId w:val="48"/>
        </w:numPr>
        <w:rPr>
          <w:rFonts w:asciiTheme="majorHAnsi" w:hAnsiTheme="majorHAnsi" w:cstheme="majorHAnsi"/>
          <w:sz w:val="20"/>
          <w:szCs w:val="20"/>
        </w:rPr>
      </w:pPr>
      <w:r w:rsidRPr="005C590B">
        <w:rPr>
          <w:rFonts w:asciiTheme="majorHAnsi" w:hAnsiTheme="majorHAnsi" w:cstheme="majorHAnsi"/>
          <w:sz w:val="20"/>
          <w:szCs w:val="20"/>
        </w:rPr>
        <w:t>In this Agreement “the Conditions” mean the terms and conditions of allotment tenancy as determined from time to time by the Society. A copy of the Conditions current at the commencement of this agreement is attached and has been read by the tenant.</w:t>
      </w:r>
    </w:p>
    <w:p w14:paraId="3F8134EC" w14:textId="63A64DB7" w:rsidR="00EF6D13" w:rsidRPr="005C590B" w:rsidRDefault="00EF6D13" w:rsidP="005C590B">
      <w:pPr>
        <w:pStyle w:val="ListParagraph"/>
        <w:numPr>
          <w:ilvl w:val="0"/>
          <w:numId w:val="48"/>
        </w:numPr>
        <w:rPr>
          <w:rFonts w:asciiTheme="majorHAnsi" w:hAnsiTheme="majorHAnsi" w:cstheme="majorHAnsi"/>
          <w:sz w:val="20"/>
          <w:szCs w:val="20"/>
        </w:rPr>
      </w:pPr>
      <w:r w:rsidRPr="005C590B">
        <w:rPr>
          <w:rFonts w:asciiTheme="majorHAnsi" w:hAnsiTheme="majorHAnsi" w:cstheme="majorHAnsi"/>
          <w:sz w:val="20"/>
          <w:szCs w:val="20"/>
        </w:rPr>
        <w:t xml:space="preserve">The Society agrees to let and the Tenant agrees to take the allotment garden situated at Byng Road (“the Site”)  being Plot No </w:t>
      </w:r>
      <w:sdt>
        <w:sdtPr>
          <w:id w:val="-1405907356"/>
          <w:placeholder>
            <w:docPart w:val="0CF8E52ED7DE46B6BFCEDA61F098D19C"/>
          </w:placeholder>
          <w:showingPlcHdr/>
          <w:text/>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i/>
          <w:iCs/>
          <w:sz w:val="20"/>
          <w:szCs w:val="20"/>
        </w:rPr>
        <w:t xml:space="preserve">  </w:t>
      </w:r>
      <w:r w:rsidRPr="005C590B">
        <w:rPr>
          <w:rFonts w:asciiTheme="majorHAnsi" w:hAnsiTheme="majorHAnsi" w:cstheme="majorHAnsi"/>
          <w:sz w:val="20"/>
          <w:szCs w:val="20"/>
        </w:rPr>
        <w:t xml:space="preserve">in the register of allotment gardens maintained by the Society and containing </w:t>
      </w:r>
      <w:sdt>
        <w:sdtPr>
          <w:id w:val="-1558696428"/>
          <w:placeholder>
            <w:docPart w:val="0CF8E52ED7DE46B6BFCEDA61F098D19C"/>
          </w:placeholder>
          <w:showingPlcHdr/>
          <w:text/>
        </w:sdtPr>
        <w:sdtContent>
          <w:r w:rsidRPr="005C590B">
            <w:rPr>
              <w:rStyle w:val="PlaceholderText"/>
              <w:rFonts w:asciiTheme="majorHAnsi" w:hAnsiTheme="majorHAnsi" w:cstheme="majorHAnsi"/>
              <w:color w:val="FABF8F" w:themeColor="accent6" w:themeTint="99"/>
              <w:sz w:val="20"/>
              <w:szCs w:val="20"/>
            </w:rPr>
            <w:t>Click or tap here to enter text.</w:t>
          </w:r>
        </w:sdtContent>
      </w:sdt>
      <w:r w:rsidRPr="005C590B">
        <w:rPr>
          <w:rFonts w:asciiTheme="majorHAnsi" w:hAnsiTheme="majorHAnsi" w:cstheme="majorHAnsi"/>
          <w:sz w:val="20"/>
          <w:szCs w:val="20"/>
        </w:rPr>
        <w:t xml:space="preserve"> poles or thereabouts from the date of this agreement until first day of April next and thereafter from year to year until the same shall be terminated as set out in the Conditions at a yearly rent of </w:t>
      </w:r>
      <w:r w:rsidRPr="005C590B">
        <w:rPr>
          <w:rFonts w:asciiTheme="majorHAnsi" w:hAnsiTheme="majorHAnsi" w:cstheme="majorHAnsi"/>
          <w:i/>
          <w:sz w:val="20"/>
          <w:szCs w:val="20"/>
        </w:rPr>
        <w:t>£9.</w:t>
      </w:r>
      <w:r w:rsidR="00A84A23" w:rsidRPr="005C590B">
        <w:rPr>
          <w:rFonts w:asciiTheme="majorHAnsi" w:hAnsiTheme="majorHAnsi" w:cstheme="majorHAnsi"/>
          <w:i/>
          <w:sz w:val="20"/>
          <w:szCs w:val="20"/>
        </w:rPr>
        <w:t>8</w:t>
      </w:r>
      <w:r w:rsidRPr="005C590B">
        <w:rPr>
          <w:rFonts w:asciiTheme="majorHAnsi" w:hAnsiTheme="majorHAnsi" w:cstheme="majorHAnsi"/>
          <w:i/>
          <w:sz w:val="20"/>
          <w:szCs w:val="20"/>
        </w:rPr>
        <w:t>0</w:t>
      </w:r>
      <w:r w:rsidRPr="005C590B">
        <w:rPr>
          <w:rFonts w:asciiTheme="majorHAnsi" w:hAnsiTheme="majorHAnsi" w:cstheme="majorHAnsi"/>
          <w:i/>
          <w:iCs/>
          <w:sz w:val="20"/>
          <w:szCs w:val="20"/>
        </w:rPr>
        <w:t xml:space="preserve"> per pole </w:t>
      </w:r>
      <w:r w:rsidRPr="005C590B">
        <w:rPr>
          <w:rFonts w:asciiTheme="majorHAnsi" w:hAnsiTheme="majorHAnsi" w:cstheme="majorHAnsi"/>
          <w:sz w:val="20"/>
          <w:szCs w:val="20"/>
        </w:rPr>
        <w:t xml:space="preserve">and by way of further rent a yearly water charge of </w:t>
      </w:r>
      <w:r w:rsidRPr="005C590B">
        <w:rPr>
          <w:rFonts w:asciiTheme="majorHAnsi" w:hAnsiTheme="majorHAnsi" w:cstheme="majorHAnsi"/>
          <w:i/>
          <w:iCs/>
          <w:sz w:val="20"/>
          <w:szCs w:val="20"/>
        </w:rPr>
        <w:t>£2 per pole</w:t>
      </w:r>
      <w:r w:rsidRPr="005C590B">
        <w:rPr>
          <w:rFonts w:asciiTheme="majorHAnsi" w:hAnsiTheme="majorHAnsi" w:cstheme="majorHAnsi"/>
          <w:sz w:val="20"/>
          <w:szCs w:val="20"/>
        </w:rPr>
        <w:t xml:space="preserve"> with an optional charge for hosepipe usage </w:t>
      </w:r>
      <w:r w:rsidRPr="005C590B">
        <w:rPr>
          <w:rFonts w:asciiTheme="majorHAnsi" w:hAnsiTheme="majorHAnsi" w:cstheme="majorHAnsi"/>
          <w:i/>
          <w:sz w:val="20"/>
          <w:szCs w:val="20"/>
        </w:rPr>
        <w:t>(£2 per pole)</w:t>
      </w:r>
      <w:r w:rsidRPr="005C590B">
        <w:rPr>
          <w:rFonts w:asciiTheme="majorHAnsi" w:hAnsiTheme="majorHAnsi" w:cstheme="majorHAnsi"/>
          <w:sz w:val="20"/>
          <w:szCs w:val="20"/>
        </w:rPr>
        <w:t>. *</w:t>
      </w:r>
    </w:p>
    <w:p w14:paraId="2F47CC58" w14:textId="669097B3" w:rsidR="00EF6D13" w:rsidRPr="005C590B" w:rsidRDefault="00EF6D13" w:rsidP="005C590B">
      <w:pPr>
        <w:pStyle w:val="ListParagraph"/>
        <w:numPr>
          <w:ilvl w:val="0"/>
          <w:numId w:val="48"/>
        </w:numPr>
        <w:rPr>
          <w:rFonts w:asciiTheme="majorHAnsi" w:hAnsiTheme="majorHAnsi" w:cstheme="majorHAnsi"/>
          <w:sz w:val="20"/>
          <w:szCs w:val="20"/>
        </w:rPr>
      </w:pPr>
      <w:r w:rsidRPr="005C590B">
        <w:rPr>
          <w:rFonts w:asciiTheme="majorHAnsi" w:hAnsiTheme="majorHAnsi" w:cstheme="majorHAnsi"/>
          <w:sz w:val="20"/>
          <w:szCs w:val="20"/>
        </w:rPr>
        <w:t>The rents mentioned in 2 above [including the yearly water charge] shall be paid annually in advance on the first day of April</w:t>
      </w:r>
      <w:r w:rsidRPr="005C590B">
        <w:rPr>
          <w:rFonts w:asciiTheme="majorHAnsi" w:hAnsiTheme="majorHAnsi" w:cstheme="majorHAnsi"/>
          <w:i/>
          <w:iCs/>
          <w:sz w:val="20"/>
          <w:szCs w:val="20"/>
        </w:rPr>
        <w:t xml:space="preserve"> </w:t>
      </w:r>
      <w:r w:rsidRPr="005C590B">
        <w:rPr>
          <w:rFonts w:asciiTheme="majorHAnsi" w:hAnsiTheme="majorHAnsi" w:cstheme="majorHAnsi"/>
          <w:sz w:val="20"/>
          <w:szCs w:val="20"/>
        </w:rPr>
        <w:t xml:space="preserve">in each year or from such date as the Society may determine and so in proportion in respect of any period less than a year over which the tenancy may extend. </w:t>
      </w:r>
    </w:p>
    <w:p w14:paraId="234346C8" w14:textId="57F1696D" w:rsidR="00EF6D13" w:rsidRPr="005C590B" w:rsidRDefault="00EF6D13" w:rsidP="005C590B">
      <w:pPr>
        <w:pStyle w:val="ListParagraph"/>
        <w:numPr>
          <w:ilvl w:val="0"/>
          <w:numId w:val="48"/>
        </w:numPr>
        <w:rPr>
          <w:rFonts w:asciiTheme="majorHAnsi" w:hAnsiTheme="majorHAnsi" w:cstheme="majorHAnsi"/>
          <w:sz w:val="20"/>
          <w:szCs w:val="20"/>
        </w:rPr>
      </w:pPr>
      <w:r w:rsidRPr="005C590B">
        <w:rPr>
          <w:rFonts w:asciiTheme="majorHAnsi" w:hAnsiTheme="majorHAnsi" w:cstheme="majorHAnsi"/>
          <w:sz w:val="20"/>
          <w:szCs w:val="20"/>
        </w:rPr>
        <w:t xml:space="preserve">The rents mentioned at 2 above [including the yearly water charge] may in the future be increased or decreased by the Society after giving to the Tenant 2 </w:t>
      </w:r>
      <w:r w:rsidR="00A84A23" w:rsidRPr="005C590B">
        <w:rPr>
          <w:rFonts w:asciiTheme="majorHAnsi" w:hAnsiTheme="majorHAnsi" w:cstheme="majorHAnsi"/>
          <w:sz w:val="20"/>
          <w:szCs w:val="20"/>
        </w:rPr>
        <w:t>months’ notice</w:t>
      </w:r>
      <w:r w:rsidRPr="005C590B">
        <w:rPr>
          <w:rFonts w:asciiTheme="majorHAnsi" w:hAnsiTheme="majorHAnsi" w:cstheme="majorHAnsi"/>
          <w:sz w:val="20"/>
          <w:szCs w:val="20"/>
        </w:rPr>
        <w:t xml:space="preserve"> in writing of its intention so to do. </w:t>
      </w:r>
    </w:p>
    <w:p w14:paraId="676BB00D" w14:textId="72A6AE55" w:rsidR="00EF6D13" w:rsidRPr="0059667D" w:rsidRDefault="00EF6D13" w:rsidP="0059667D">
      <w:pPr>
        <w:pStyle w:val="ListParagraph"/>
        <w:numPr>
          <w:ilvl w:val="0"/>
          <w:numId w:val="48"/>
        </w:numPr>
        <w:rPr>
          <w:rFonts w:asciiTheme="majorHAnsi" w:hAnsiTheme="majorHAnsi" w:cstheme="majorHAnsi"/>
          <w:sz w:val="20"/>
          <w:szCs w:val="20"/>
        </w:rPr>
      </w:pPr>
      <w:r w:rsidRPr="0059667D">
        <w:rPr>
          <w:rFonts w:asciiTheme="majorHAnsi" w:hAnsiTheme="majorHAnsi" w:cstheme="majorHAnsi"/>
          <w:sz w:val="20"/>
          <w:szCs w:val="20"/>
        </w:rPr>
        <w:t xml:space="preserve">This tenancy is subject to the Conditions and to the Allotments Acts 1908 to 1950. </w:t>
      </w:r>
    </w:p>
    <w:p w14:paraId="1E83B849" w14:textId="77777777" w:rsidR="0059667D" w:rsidRDefault="0059667D" w:rsidP="0059667D">
      <w:pPr>
        <w:pStyle w:val="ListParagraph"/>
        <w:ind w:left="360" w:firstLine="0"/>
        <w:contextualSpacing/>
        <w:rPr>
          <w:rFonts w:asciiTheme="majorHAnsi" w:hAnsiTheme="majorHAnsi" w:cstheme="majorHAnsi"/>
          <w:sz w:val="20"/>
          <w:szCs w:val="20"/>
        </w:rPr>
      </w:pPr>
    </w:p>
    <w:p w14:paraId="015F3E58" w14:textId="59AAAC6D" w:rsidR="005C590B" w:rsidRPr="0059667D" w:rsidRDefault="005C590B" w:rsidP="0059667D">
      <w:pPr>
        <w:pStyle w:val="ListParagraph"/>
        <w:numPr>
          <w:ilvl w:val="0"/>
          <w:numId w:val="48"/>
        </w:numPr>
        <w:contextualSpacing/>
        <w:rPr>
          <w:rFonts w:asciiTheme="majorHAnsi" w:hAnsiTheme="majorHAnsi" w:cstheme="majorHAnsi"/>
          <w:sz w:val="20"/>
          <w:szCs w:val="20"/>
        </w:rPr>
      </w:pPr>
      <w:r w:rsidRPr="0059667D">
        <w:rPr>
          <w:rFonts w:asciiTheme="majorHAnsi" w:hAnsiTheme="majorHAnsi" w:cstheme="majorHAnsi"/>
          <w:sz w:val="20"/>
          <w:szCs w:val="20"/>
        </w:rPr>
        <w:t>Th</w:t>
      </w:r>
      <w:r w:rsidR="00446225">
        <w:rPr>
          <w:rFonts w:asciiTheme="majorHAnsi" w:hAnsiTheme="majorHAnsi" w:cstheme="majorHAnsi"/>
          <w:sz w:val="20"/>
          <w:szCs w:val="20"/>
        </w:rPr>
        <w:t xml:space="preserve">is agreement </w:t>
      </w:r>
      <w:r w:rsidRPr="0059667D">
        <w:rPr>
          <w:rFonts w:asciiTheme="majorHAnsi" w:hAnsiTheme="majorHAnsi" w:cstheme="majorHAnsi"/>
          <w:sz w:val="20"/>
          <w:szCs w:val="20"/>
        </w:rPr>
        <w:t xml:space="preserve">is subject to a </w:t>
      </w:r>
      <w:proofErr w:type="gramStart"/>
      <w:r w:rsidR="00AB59CF">
        <w:rPr>
          <w:rFonts w:asciiTheme="majorHAnsi" w:hAnsiTheme="majorHAnsi" w:cstheme="majorHAnsi"/>
          <w:sz w:val="20"/>
          <w:szCs w:val="20"/>
        </w:rPr>
        <w:t>3</w:t>
      </w:r>
      <w:r w:rsidRPr="0059667D">
        <w:rPr>
          <w:rFonts w:asciiTheme="majorHAnsi" w:hAnsiTheme="majorHAnsi" w:cstheme="majorHAnsi"/>
          <w:sz w:val="20"/>
          <w:szCs w:val="20"/>
        </w:rPr>
        <w:t xml:space="preserve"> month</w:t>
      </w:r>
      <w:proofErr w:type="gramEnd"/>
      <w:r w:rsidRPr="0059667D">
        <w:rPr>
          <w:rFonts w:asciiTheme="majorHAnsi" w:hAnsiTheme="majorHAnsi" w:cstheme="majorHAnsi"/>
          <w:sz w:val="20"/>
          <w:szCs w:val="20"/>
        </w:rPr>
        <w:t xml:space="preserve"> probationary period.  During this time, you will be required to demonstrate your suitability in maintaining the plot in a proper state of cultivation to the satisfaction of the Society</w:t>
      </w:r>
      <w:r w:rsidR="0059667D">
        <w:rPr>
          <w:rFonts w:asciiTheme="majorHAnsi" w:hAnsiTheme="majorHAnsi" w:cstheme="majorHAnsi"/>
          <w:sz w:val="20"/>
          <w:szCs w:val="20"/>
        </w:rPr>
        <w:t xml:space="preserve">.  </w:t>
      </w:r>
      <w:r w:rsidRPr="0059667D">
        <w:rPr>
          <w:rFonts w:asciiTheme="majorHAnsi" w:hAnsiTheme="majorHAnsi" w:cstheme="majorHAnsi"/>
          <w:sz w:val="20"/>
          <w:szCs w:val="20"/>
        </w:rPr>
        <w:t xml:space="preserve">The Society may terminate this </w:t>
      </w:r>
      <w:r w:rsidR="0059667D">
        <w:rPr>
          <w:rFonts w:asciiTheme="majorHAnsi" w:hAnsiTheme="majorHAnsi" w:cstheme="majorHAnsi"/>
          <w:sz w:val="20"/>
          <w:szCs w:val="20"/>
        </w:rPr>
        <w:t>tenancy</w:t>
      </w:r>
      <w:r w:rsidRPr="0059667D">
        <w:rPr>
          <w:rFonts w:asciiTheme="majorHAnsi" w:hAnsiTheme="majorHAnsi" w:cstheme="majorHAnsi"/>
          <w:sz w:val="20"/>
          <w:szCs w:val="20"/>
        </w:rPr>
        <w:t xml:space="preserve"> at any time during or at the end of the probationary period if the conditions are not met.  </w:t>
      </w:r>
    </w:p>
    <w:p w14:paraId="1D3B274C" w14:textId="77777777" w:rsidR="005C590B" w:rsidRPr="005C590B" w:rsidRDefault="005C590B" w:rsidP="00EF6D13">
      <w:pPr>
        <w:rPr>
          <w:rFonts w:asciiTheme="majorHAnsi" w:hAnsiTheme="majorHAnsi" w:cstheme="majorHAnsi"/>
          <w:sz w:val="20"/>
          <w:szCs w:val="20"/>
        </w:rPr>
      </w:pPr>
    </w:p>
    <w:p w14:paraId="294DCE65" w14:textId="77777777" w:rsidR="00EF6D13" w:rsidRPr="005C590B" w:rsidRDefault="00EF6D13" w:rsidP="00EF6D13">
      <w:pPr>
        <w:rPr>
          <w:rFonts w:asciiTheme="majorHAnsi" w:hAnsiTheme="majorHAnsi" w:cstheme="majorHAnsi"/>
          <w:sz w:val="20"/>
          <w:szCs w:val="20"/>
        </w:rPr>
      </w:pPr>
    </w:p>
    <w:p w14:paraId="28F3D335" w14:textId="77777777" w:rsidR="00EF6D13" w:rsidRPr="005C590B" w:rsidRDefault="00EF6D13" w:rsidP="00EF6D13">
      <w:pPr>
        <w:rPr>
          <w:rFonts w:asciiTheme="majorHAnsi" w:hAnsiTheme="majorHAnsi" w:cstheme="majorHAnsi"/>
          <w:sz w:val="20"/>
          <w:szCs w:val="20"/>
        </w:rPr>
      </w:pPr>
      <w:r w:rsidRPr="005C590B">
        <w:rPr>
          <w:rFonts w:asciiTheme="majorHAnsi" w:hAnsiTheme="majorHAnsi" w:cstheme="majorHAnsi"/>
          <w:sz w:val="20"/>
          <w:szCs w:val="20"/>
        </w:rPr>
        <w:t>AS WITNESS the hands of the parties hereto the day and year first above written.</w:t>
      </w:r>
    </w:p>
    <w:p w14:paraId="2CFA5BEA" w14:textId="77777777" w:rsidR="00EF6D13" w:rsidRPr="005C590B" w:rsidRDefault="00EF6D13" w:rsidP="00EF6D13">
      <w:pPr>
        <w:rPr>
          <w:rFonts w:asciiTheme="majorHAnsi" w:hAnsiTheme="majorHAnsi" w:cstheme="majorHAnsi"/>
          <w:sz w:val="20"/>
          <w:szCs w:val="20"/>
        </w:rPr>
      </w:pPr>
    </w:p>
    <w:p w14:paraId="1BA4FAAC" w14:textId="77777777" w:rsidR="00EF6D13" w:rsidRPr="005C590B" w:rsidRDefault="00EF6D13" w:rsidP="00EF6D13">
      <w:pPr>
        <w:rPr>
          <w:rFonts w:asciiTheme="majorHAnsi" w:hAnsiTheme="majorHAnsi" w:cstheme="majorHAnsi"/>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EF6D13" w:rsidRPr="005C590B" w14:paraId="01BA1713" w14:textId="77777777" w:rsidTr="004F6AC4">
        <w:trPr>
          <w:trHeight w:val="454"/>
        </w:trPr>
        <w:tc>
          <w:tcPr>
            <w:tcW w:w="3686" w:type="dxa"/>
            <w:vAlign w:val="center"/>
          </w:tcPr>
          <w:p w14:paraId="23316A15" w14:textId="77777777"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SIGNED by the Tenant</w:t>
            </w:r>
          </w:p>
        </w:tc>
        <w:tc>
          <w:tcPr>
            <w:tcW w:w="5528" w:type="dxa"/>
            <w:tcBorders>
              <w:bottom w:val="single" w:sz="4" w:space="0" w:color="auto"/>
            </w:tcBorders>
            <w:vAlign w:val="center"/>
          </w:tcPr>
          <w:p w14:paraId="39BF7A0D" w14:textId="77777777" w:rsidR="00EF6D13" w:rsidRPr="005C590B" w:rsidRDefault="00EF6D13" w:rsidP="004F6AC4">
            <w:pPr>
              <w:jc w:val="center"/>
              <w:rPr>
                <w:rFonts w:asciiTheme="majorHAnsi" w:hAnsiTheme="majorHAnsi" w:cstheme="majorHAnsi"/>
                <w:sz w:val="20"/>
                <w:szCs w:val="20"/>
              </w:rPr>
            </w:pPr>
          </w:p>
        </w:tc>
      </w:tr>
      <w:tr w:rsidR="00EF6D13" w:rsidRPr="005C590B" w14:paraId="6D911723" w14:textId="77777777" w:rsidTr="004F6AC4">
        <w:trPr>
          <w:trHeight w:val="454"/>
        </w:trPr>
        <w:tc>
          <w:tcPr>
            <w:tcW w:w="3686" w:type="dxa"/>
            <w:vAlign w:val="center"/>
          </w:tcPr>
          <w:p w14:paraId="5B13D8EA" w14:textId="77777777" w:rsidR="00EF6D13" w:rsidRPr="005C590B"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23757EE0" w14:textId="77777777" w:rsidR="00EF6D13" w:rsidRPr="005C590B" w:rsidRDefault="00EF6D13" w:rsidP="004F6AC4">
            <w:pPr>
              <w:jc w:val="center"/>
              <w:rPr>
                <w:rFonts w:asciiTheme="majorHAnsi" w:hAnsiTheme="majorHAnsi" w:cstheme="majorHAnsi"/>
                <w:sz w:val="20"/>
                <w:szCs w:val="20"/>
              </w:rPr>
            </w:pPr>
          </w:p>
        </w:tc>
      </w:tr>
      <w:tr w:rsidR="00EF6D13" w:rsidRPr="005C590B" w14:paraId="1113E2EE" w14:textId="77777777" w:rsidTr="004F6AC4">
        <w:trPr>
          <w:trHeight w:val="454"/>
        </w:trPr>
        <w:tc>
          <w:tcPr>
            <w:tcW w:w="3686" w:type="dxa"/>
            <w:vAlign w:val="center"/>
          </w:tcPr>
          <w:p w14:paraId="723189A8" w14:textId="77777777"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In the presence of a WITNESS</w:t>
            </w:r>
          </w:p>
        </w:tc>
        <w:tc>
          <w:tcPr>
            <w:tcW w:w="5528" w:type="dxa"/>
            <w:vAlign w:val="center"/>
          </w:tcPr>
          <w:p w14:paraId="717ADA41" w14:textId="77777777" w:rsidR="00EF6D13" w:rsidRPr="005C590B" w:rsidRDefault="00EF6D13" w:rsidP="004F6AC4">
            <w:pPr>
              <w:jc w:val="center"/>
              <w:rPr>
                <w:rFonts w:asciiTheme="majorHAnsi" w:hAnsiTheme="majorHAnsi" w:cstheme="majorHAnsi"/>
                <w:sz w:val="20"/>
                <w:szCs w:val="20"/>
              </w:rPr>
            </w:pPr>
          </w:p>
        </w:tc>
      </w:tr>
      <w:tr w:rsidR="00EF6D13" w:rsidRPr="005C590B" w14:paraId="6B2FB9B2" w14:textId="77777777" w:rsidTr="004F6AC4">
        <w:trPr>
          <w:trHeight w:val="454"/>
        </w:trPr>
        <w:tc>
          <w:tcPr>
            <w:tcW w:w="3686" w:type="dxa"/>
            <w:vAlign w:val="center"/>
          </w:tcPr>
          <w:p w14:paraId="42F58CEB" w14:textId="77777777"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Signature of Witness</w:t>
            </w:r>
          </w:p>
        </w:tc>
        <w:tc>
          <w:tcPr>
            <w:tcW w:w="5528" w:type="dxa"/>
            <w:tcBorders>
              <w:bottom w:val="single" w:sz="4" w:space="0" w:color="auto"/>
            </w:tcBorders>
            <w:vAlign w:val="center"/>
          </w:tcPr>
          <w:p w14:paraId="612BDFA5" w14:textId="77777777" w:rsidR="00EF6D13" w:rsidRPr="005C590B" w:rsidRDefault="00EF6D13" w:rsidP="004F6AC4">
            <w:pPr>
              <w:jc w:val="center"/>
              <w:rPr>
                <w:rFonts w:asciiTheme="majorHAnsi" w:hAnsiTheme="majorHAnsi" w:cstheme="majorHAnsi"/>
                <w:sz w:val="20"/>
                <w:szCs w:val="20"/>
              </w:rPr>
            </w:pPr>
          </w:p>
        </w:tc>
      </w:tr>
      <w:tr w:rsidR="00EF6D13" w:rsidRPr="005C590B" w14:paraId="43A96BFF" w14:textId="77777777" w:rsidTr="004F6AC4">
        <w:trPr>
          <w:trHeight w:val="454"/>
        </w:trPr>
        <w:tc>
          <w:tcPr>
            <w:tcW w:w="3686" w:type="dxa"/>
            <w:vAlign w:val="center"/>
          </w:tcPr>
          <w:p w14:paraId="20F3CC11" w14:textId="402C8C95"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 xml:space="preserve">Name and Address of </w:t>
            </w:r>
            <w:r w:rsidR="00A84A23" w:rsidRPr="005C590B">
              <w:rPr>
                <w:rFonts w:asciiTheme="majorHAnsi" w:hAnsiTheme="majorHAnsi" w:cstheme="majorHAnsi"/>
                <w:sz w:val="20"/>
                <w:szCs w:val="20"/>
              </w:rPr>
              <w:t>Witness</w:t>
            </w:r>
          </w:p>
        </w:tc>
        <w:tc>
          <w:tcPr>
            <w:tcW w:w="5528" w:type="dxa"/>
            <w:tcBorders>
              <w:top w:val="single" w:sz="4" w:space="0" w:color="auto"/>
              <w:bottom w:val="single" w:sz="4" w:space="0" w:color="auto"/>
            </w:tcBorders>
            <w:vAlign w:val="center"/>
          </w:tcPr>
          <w:p w14:paraId="43E858F4" w14:textId="77777777" w:rsidR="00EF6D13" w:rsidRPr="005C590B" w:rsidRDefault="00EF6D13" w:rsidP="004F6AC4">
            <w:pPr>
              <w:jc w:val="center"/>
              <w:rPr>
                <w:rFonts w:asciiTheme="majorHAnsi" w:hAnsiTheme="majorHAnsi" w:cstheme="majorHAnsi"/>
                <w:sz w:val="20"/>
                <w:szCs w:val="20"/>
              </w:rPr>
            </w:pPr>
          </w:p>
        </w:tc>
      </w:tr>
      <w:tr w:rsidR="00EF6D13" w:rsidRPr="005C590B" w14:paraId="0FA909C2" w14:textId="77777777" w:rsidTr="004F6AC4">
        <w:trPr>
          <w:trHeight w:val="454"/>
        </w:trPr>
        <w:tc>
          <w:tcPr>
            <w:tcW w:w="3686" w:type="dxa"/>
            <w:vAlign w:val="center"/>
          </w:tcPr>
          <w:p w14:paraId="55A0E9EE" w14:textId="77777777" w:rsidR="00EF6D13" w:rsidRPr="005C590B" w:rsidRDefault="00EF6D13" w:rsidP="004F6AC4">
            <w:pPr>
              <w:rPr>
                <w:rFonts w:asciiTheme="majorHAnsi" w:hAnsiTheme="majorHAnsi" w:cstheme="majorHAnsi"/>
                <w:sz w:val="20"/>
                <w:szCs w:val="20"/>
              </w:rPr>
            </w:pPr>
          </w:p>
        </w:tc>
        <w:tc>
          <w:tcPr>
            <w:tcW w:w="5528" w:type="dxa"/>
            <w:tcBorders>
              <w:top w:val="single" w:sz="4" w:space="0" w:color="auto"/>
              <w:bottom w:val="single" w:sz="4" w:space="0" w:color="auto"/>
            </w:tcBorders>
            <w:vAlign w:val="center"/>
          </w:tcPr>
          <w:p w14:paraId="193B3691" w14:textId="77777777" w:rsidR="00EF6D13" w:rsidRPr="005C590B" w:rsidRDefault="00EF6D13" w:rsidP="004F6AC4">
            <w:pPr>
              <w:jc w:val="center"/>
              <w:rPr>
                <w:rFonts w:asciiTheme="majorHAnsi" w:hAnsiTheme="majorHAnsi" w:cstheme="majorHAnsi"/>
                <w:sz w:val="20"/>
                <w:szCs w:val="20"/>
              </w:rPr>
            </w:pPr>
          </w:p>
        </w:tc>
      </w:tr>
      <w:tr w:rsidR="00EF6D13" w:rsidRPr="005C590B" w14:paraId="2493E9E0" w14:textId="77777777" w:rsidTr="004F6AC4">
        <w:trPr>
          <w:trHeight w:val="454"/>
        </w:trPr>
        <w:tc>
          <w:tcPr>
            <w:tcW w:w="3686" w:type="dxa"/>
            <w:vAlign w:val="center"/>
          </w:tcPr>
          <w:p w14:paraId="62E809FA" w14:textId="77777777" w:rsidR="00EF6D13" w:rsidRPr="005C590B"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7AD3A5FE" w14:textId="77777777" w:rsidR="00EF6D13" w:rsidRPr="005C590B" w:rsidRDefault="00EF6D13" w:rsidP="004F6AC4">
            <w:pPr>
              <w:jc w:val="center"/>
              <w:rPr>
                <w:rFonts w:asciiTheme="majorHAnsi" w:hAnsiTheme="majorHAnsi" w:cstheme="majorHAnsi"/>
                <w:sz w:val="20"/>
                <w:szCs w:val="20"/>
              </w:rPr>
            </w:pPr>
          </w:p>
        </w:tc>
      </w:tr>
      <w:tr w:rsidR="00EF6D13" w:rsidRPr="005C590B" w14:paraId="0EDFE31D" w14:textId="77777777" w:rsidTr="004F6AC4">
        <w:trPr>
          <w:trHeight w:val="454"/>
        </w:trPr>
        <w:tc>
          <w:tcPr>
            <w:tcW w:w="3686" w:type="dxa"/>
            <w:vAlign w:val="center"/>
          </w:tcPr>
          <w:p w14:paraId="597FFFBB" w14:textId="77777777" w:rsidR="00EF6D13" w:rsidRPr="005C590B"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1E827C1B" w14:textId="77777777" w:rsidR="00EF6D13" w:rsidRPr="005C590B" w:rsidRDefault="00EF6D13" w:rsidP="004F6AC4">
            <w:pPr>
              <w:jc w:val="center"/>
              <w:rPr>
                <w:rFonts w:asciiTheme="majorHAnsi" w:hAnsiTheme="majorHAnsi" w:cstheme="majorHAnsi"/>
                <w:sz w:val="20"/>
                <w:szCs w:val="20"/>
              </w:rPr>
            </w:pPr>
          </w:p>
        </w:tc>
      </w:tr>
      <w:tr w:rsidR="00EF6D13" w:rsidRPr="005C590B" w14:paraId="0953DC82" w14:textId="77777777" w:rsidTr="004F6AC4">
        <w:trPr>
          <w:trHeight w:val="454"/>
        </w:trPr>
        <w:tc>
          <w:tcPr>
            <w:tcW w:w="3686" w:type="dxa"/>
            <w:vAlign w:val="center"/>
          </w:tcPr>
          <w:p w14:paraId="3E189811" w14:textId="77777777"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SIGNED on behalf of BRAG Committee</w:t>
            </w:r>
          </w:p>
        </w:tc>
        <w:tc>
          <w:tcPr>
            <w:tcW w:w="5528" w:type="dxa"/>
            <w:tcBorders>
              <w:bottom w:val="single" w:sz="4" w:space="0" w:color="auto"/>
            </w:tcBorders>
            <w:vAlign w:val="center"/>
          </w:tcPr>
          <w:p w14:paraId="508E976C" w14:textId="77777777" w:rsidR="00EF6D13" w:rsidRPr="005C590B" w:rsidRDefault="00EF6D13" w:rsidP="004F6AC4">
            <w:pPr>
              <w:jc w:val="center"/>
              <w:rPr>
                <w:rFonts w:asciiTheme="majorHAnsi" w:hAnsiTheme="majorHAnsi" w:cstheme="majorHAnsi"/>
                <w:sz w:val="20"/>
                <w:szCs w:val="20"/>
              </w:rPr>
            </w:pPr>
          </w:p>
        </w:tc>
      </w:tr>
      <w:tr w:rsidR="00EF6D13" w:rsidRPr="005C590B" w14:paraId="218CE37E" w14:textId="77777777" w:rsidTr="004F6AC4">
        <w:trPr>
          <w:trHeight w:val="454"/>
        </w:trPr>
        <w:tc>
          <w:tcPr>
            <w:tcW w:w="3686" w:type="dxa"/>
            <w:vAlign w:val="center"/>
          </w:tcPr>
          <w:p w14:paraId="713F2BA2" w14:textId="77777777" w:rsidR="00EF6D13" w:rsidRPr="005C590B" w:rsidRDefault="00EF6D13" w:rsidP="004F6AC4">
            <w:pPr>
              <w:rPr>
                <w:rFonts w:asciiTheme="majorHAnsi" w:hAnsiTheme="majorHAnsi" w:cstheme="majorHAnsi"/>
                <w:sz w:val="20"/>
                <w:szCs w:val="20"/>
              </w:rPr>
            </w:pPr>
            <w:r w:rsidRPr="005C590B">
              <w:rPr>
                <w:rFonts w:asciiTheme="majorHAnsi" w:hAnsiTheme="majorHAnsi" w:cstheme="majorHAnsi"/>
                <w:sz w:val="20"/>
                <w:szCs w:val="20"/>
              </w:rPr>
              <w:t>Name and Position</w:t>
            </w:r>
          </w:p>
        </w:tc>
        <w:tc>
          <w:tcPr>
            <w:tcW w:w="5528" w:type="dxa"/>
            <w:tcBorders>
              <w:top w:val="single" w:sz="4" w:space="0" w:color="auto"/>
              <w:bottom w:val="single" w:sz="4" w:space="0" w:color="auto"/>
            </w:tcBorders>
            <w:vAlign w:val="center"/>
          </w:tcPr>
          <w:p w14:paraId="1F79DFD6" w14:textId="77777777" w:rsidR="00EF6D13" w:rsidRPr="005C590B" w:rsidRDefault="00EF6D13" w:rsidP="004F6AC4">
            <w:pPr>
              <w:jc w:val="center"/>
              <w:rPr>
                <w:rFonts w:asciiTheme="majorHAnsi" w:hAnsiTheme="majorHAnsi" w:cstheme="majorHAnsi"/>
                <w:sz w:val="20"/>
                <w:szCs w:val="20"/>
              </w:rPr>
            </w:pPr>
          </w:p>
        </w:tc>
      </w:tr>
      <w:tr w:rsidR="00EF6D13" w:rsidRPr="005C590B" w14:paraId="5102EE80" w14:textId="77777777" w:rsidTr="004F6AC4">
        <w:trPr>
          <w:trHeight w:val="454"/>
        </w:trPr>
        <w:tc>
          <w:tcPr>
            <w:tcW w:w="3686" w:type="dxa"/>
            <w:vAlign w:val="center"/>
          </w:tcPr>
          <w:p w14:paraId="35002EF1" w14:textId="77777777" w:rsidR="00EF6D13" w:rsidRPr="005C590B" w:rsidRDefault="00EF6D13" w:rsidP="004F6AC4">
            <w:pPr>
              <w:rPr>
                <w:rFonts w:asciiTheme="majorHAnsi" w:hAnsiTheme="majorHAnsi" w:cstheme="majorHAnsi"/>
                <w:sz w:val="20"/>
                <w:szCs w:val="20"/>
              </w:rPr>
            </w:pPr>
          </w:p>
        </w:tc>
        <w:tc>
          <w:tcPr>
            <w:tcW w:w="5528" w:type="dxa"/>
            <w:tcBorders>
              <w:top w:val="single" w:sz="4" w:space="0" w:color="auto"/>
              <w:bottom w:val="single" w:sz="4" w:space="0" w:color="auto"/>
            </w:tcBorders>
            <w:vAlign w:val="center"/>
          </w:tcPr>
          <w:p w14:paraId="6315A90B" w14:textId="77777777" w:rsidR="00EF6D13" w:rsidRPr="005C590B" w:rsidRDefault="00EF6D13" w:rsidP="004F6AC4">
            <w:pPr>
              <w:jc w:val="center"/>
              <w:rPr>
                <w:rFonts w:asciiTheme="majorHAnsi" w:hAnsiTheme="majorHAnsi" w:cstheme="majorHAnsi"/>
                <w:sz w:val="20"/>
                <w:szCs w:val="20"/>
              </w:rPr>
            </w:pPr>
          </w:p>
        </w:tc>
      </w:tr>
    </w:tbl>
    <w:p w14:paraId="36172DC0" w14:textId="77777777" w:rsidR="001B3319" w:rsidRDefault="001B3319" w:rsidP="00EF6D13">
      <w:pPr>
        <w:jc w:val="center"/>
        <w:rPr>
          <w:rFonts w:asciiTheme="majorHAnsi" w:hAnsiTheme="majorHAnsi" w:cstheme="majorHAnsi"/>
          <w:sz w:val="20"/>
          <w:szCs w:val="20"/>
        </w:rPr>
      </w:pPr>
    </w:p>
    <w:p w14:paraId="2BA2382D" w14:textId="7927D898" w:rsidR="00EF6D13" w:rsidRPr="00446225" w:rsidRDefault="00EF6D13" w:rsidP="00446225">
      <w:pPr>
        <w:jc w:val="center"/>
        <w:rPr>
          <w:rFonts w:asciiTheme="majorHAnsi" w:hAnsiTheme="majorHAnsi" w:cstheme="majorHAnsi"/>
          <w:sz w:val="16"/>
          <w:szCs w:val="16"/>
        </w:rPr>
      </w:pPr>
      <w:r w:rsidRPr="005C590B">
        <w:rPr>
          <w:rFonts w:asciiTheme="majorHAnsi" w:hAnsiTheme="majorHAnsi" w:cstheme="majorHAnsi"/>
          <w:sz w:val="20"/>
          <w:szCs w:val="20"/>
        </w:rPr>
        <w:t xml:space="preserve">*  </w:t>
      </w:r>
      <w:r w:rsidRPr="0059667D">
        <w:rPr>
          <w:rFonts w:asciiTheme="majorHAnsi" w:hAnsiTheme="majorHAnsi" w:cstheme="majorHAnsi"/>
          <w:sz w:val="16"/>
          <w:szCs w:val="16"/>
        </w:rPr>
        <w:t>The yearly rent is required by statute to be what a tenant might reasonably be expected to pay for the allotment garden on the terms on which he/she is getting it.</w:t>
      </w:r>
    </w:p>
    <w:sectPr w:rsidR="00EF6D13" w:rsidRPr="00446225" w:rsidSect="005C590B">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67BC" w14:textId="77777777" w:rsidR="006F3B81" w:rsidRDefault="006F3B81" w:rsidP="00E6650C">
      <w:r>
        <w:separator/>
      </w:r>
    </w:p>
  </w:endnote>
  <w:endnote w:type="continuationSeparator" w:id="0">
    <w:p w14:paraId="21257BB5" w14:textId="77777777" w:rsidR="006F3B81" w:rsidRDefault="006F3B81" w:rsidP="00E6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FE15" w14:textId="77777777" w:rsidR="00AB2CDD" w:rsidRPr="00C70312" w:rsidRDefault="00AB2CDD">
    <w:pPr>
      <w:pStyle w:val="Foo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FB2F" w14:textId="77777777" w:rsidR="006F3B81" w:rsidRDefault="006F3B81" w:rsidP="00E6650C">
      <w:r>
        <w:separator/>
      </w:r>
    </w:p>
  </w:footnote>
  <w:footnote w:type="continuationSeparator" w:id="0">
    <w:p w14:paraId="34411794" w14:textId="77777777" w:rsidR="006F3B81" w:rsidRDefault="006F3B81" w:rsidP="00E66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F6D"/>
    <w:multiLevelType w:val="hybridMultilevel"/>
    <w:tmpl w:val="DE5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1B7D"/>
    <w:multiLevelType w:val="hybridMultilevel"/>
    <w:tmpl w:val="70C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9EE"/>
    <w:multiLevelType w:val="hybridMultilevel"/>
    <w:tmpl w:val="19AE6782"/>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08D87B1D"/>
    <w:multiLevelType w:val="hybridMultilevel"/>
    <w:tmpl w:val="1E46AAE4"/>
    <w:lvl w:ilvl="0" w:tplc="02829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2848C5"/>
    <w:multiLevelType w:val="hybridMultilevel"/>
    <w:tmpl w:val="E228B4D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16E30"/>
    <w:multiLevelType w:val="hybridMultilevel"/>
    <w:tmpl w:val="E07C7384"/>
    <w:lvl w:ilvl="0" w:tplc="04DA5986">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9B1020"/>
    <w:multiLevelType w:val="hybridMultilevel"/>
    <w:tmpl w:val="BAF6E2C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13B24040"/>
    <w:multiLevelType w:val="hybridMultilevel"/>
    <w:tmpl w:val="536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036BF"/>
    <w:multiLevelType w:val="hybridMultilevel"/>
    <w:tmpl w:val="47A4DEB2"/>
    <w:lvl w:ilvl="0" w:tplc="AA8AF16C">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90BEC"/>
    <w:multiLevelType w:val="hybridMultilevel"/>
    <w:tmpl w:val="2D08FDB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6CE"/>
    <w:multiLevelType w:val="hybridMultilevel"/>
    <w:tmpl w:val="212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50AF9"/>
    <w:multiLevelType w:val="hybridMultilevel"/>
    <w:tmpl w:val="912AA0CE"/>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228A398D"/>
    <w:multiLevelType w:val="hybridMultilevel"/>
    <w:tmpl w:val="18E43CB0"/>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117AF"/>
    <w:multiLevelType w:val="hybridMultilevel"/>
    <w:tmpl w:val="6D806060"/>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64168"/>
    <w:multiLevelType w:val="hybridMultilevel"/>
    <w:tmpl w:val="7A62A79C"/>
    <w:lvl w:ilvl="0" w:tplc="2B18B80E">
      <w:start w:val="1"/>
      <w:numFmt w:val="decimal"/>
      <w:lvlText w:val="%1"/>
      <w:lvlJc w:val="left"/>
      <w:pPr>
        <w:ind w:left="1080" w:hanging="72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712C1"/>
    <w:multiLevelType w:val="hybridMultilevel"/>
    <w:tmpl w:val="B3F6740C"/>
    <w:lvl w:ilvl="0" w:tplc="A14A02BC">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7F2F98"/>
    <w:multiLevelType w:val="hybridMultilevel"/>
    <w:tmpl w:val="38E4EC52"/>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D081C"/>
    <w:multiLevelType w:val="hybridMultilevel"/>
    <w:tmpl w:val="ADF04BC6"/>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82CA7"/>
    <w:multiLevelType w:val="hybridMultilevel"/>
    <w:tmpl w:val="64D4B7CE"/>
    <w:lvl w:ilvl="0" w:tplc="2B18B80E">
      <w:start w:val="1"/>
      <w:numFmt w:val="decimal"/>
      <w:lvlText w:val="%1"/>
      <w:lvlJc w:val="left"/>
      <w:pPr>
        <w:ind w:left="720" w:hanging="720"/>
      </w:pPr>
      <w:rPr>
        <w:rFonts w:eastAsia="Tahom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D300CC"/>
    <w:multiLevelType w:val="hybridMultilevel"/>
    <w:tmpl w:val="9266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366B5"/>
    <w:multiLevelType w:val="hybridMultilevel"/>
    <w:tmpl w:val="E53C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61DFC"/>
    <w:multiLevelType w:val="hybridMultilevel"/>
    <w:tmpl w:val="EA0C96A8"/>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1E221F"/>
    <w:multiLevelType w:val="hybridMultilevel"/>
    <w:tmpl w:val="70B8E5D2"/>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F1FBF"/>
    <w:multiLevelType w:val="hybridMultilevel"/>
    <w:tmpl w:val="C908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D6168"/>
    <w:multiLevelType w:val="hybridMultilevel"/>
    <w:tmpl w:val="EBD00E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7A01A6"/>
    <w:multiLevelType w:val="hybridMultilevel"/>
    <w:tmpl w:val="E0687FFE"/>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855D5"/>
    <w:multiLevelType w:val="hybridMultilevel"/>
    <w:tmpl w:val="D7DCB412"/>
    <w:lvl w:ilvl="0" w:tplc="FFFFFFFF">
      <w:start w:val="1"/>
      <w:numFmt w:val="bullet"/>
      <w:lvlText w:val=""/>
      <w:lvlJc w:val="left"/>
      <w:pPr>
        <w:ind w:left="578"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7" w15:restartNumberingAfterBreak="0">
    <w:nsid w:val="49503A11"/>
    <w:multiLevelType w:val="hybridMultilevel"/>
    <w:tmpl w:val="B842627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15:restartNumberingAfterBreak="0">
    <w:nsid w:val="497B47D6"/>
    <w:multiLevelType w:val="hybridMultilevel"/>
    <w:tmpl w:val="BC66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A65E0"/>
    <w:multiLevelType w:val="hybridMultilevel"/>
    <w:tmpl w:val="24ECBE64"/>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E6267A"/>
    <w:multiLevelType w:val="hybridMultilevel"/>
    <w:tmpl w:val="98D6B88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41E59"/>
    <w:multiLevelType w:val="hybridMultilevel"/>
    <w:tmpl w:val="F34C395A"/>
    <w:lvl w:ilvl="0" w:tplc="AC4097FA">
      <w:start w:val="32"/>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AA0910"/>
    <w:multiLevelType w:val="hybridMultilevel"/>
    <w:tmpl w:val="B6567F4C"/>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83895"/>
    <w:multiLevelType w:val="hybridMultilevel"/>
    <w:tmpl w:val="FA4CF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6B54BB"/>
    <w:multiLevelType w:val="hybridMultilevel"/>
    <w:tmpl w:val="A8F43510"/>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525F90"/>
    <w:multiLevelType w:val="hybridMultilevel"/>
    <w:tmpl w:val="01D00A2A"/>
    <w:lvl w:ilvl="0" w:tplc="AA8AF16C">
      <w:numFmt w:val="bullet"/>
      <w:lvlText w:val="-"/>
      <w:lvlJc w:val="left"/>
      <w:pPr>
        <w:ind w:left="1080" w:hanging="360"/>
      </w:pPr>
      <w:rPr>
        <w:rFonts w:ascii="Calibri" w:eastAsia="Tahom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9F56525"/>
    <w:multiLevelType w:val="hybridMultilevel"/>
    <w:tmpl w:val="180A850E"/>
    <w:lvl w:ilvl="0" w:tplc="AA8AF16C">
      <w:numFmt w:val="bullet"/>
      <w:lvlText w:val="-"/>
      <w:lvlJc w:val="left"/>
      <w:pPr>
        <w:ind w:left="882" w:hanging="360"/>
      </w:pPr>
      <w:rPr>
        <w:rFonts w:ascii="Calibri" w:eastAsia="Tahoma" w:hAnsi="Calibri" w:cs="Calibri"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7" w15:restartNumberingAfterBreak="0">
    <w:nsid w:val="5B8D72F2"/>
    <w:multiLevelType w:val="hybridMultilevel"/>
    <w:tmpl w:val="D77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75B5B"/>
    <w:multiLevelType w:val="hybridMultilevel"/>
    <w:tmpl w:val="F0349268"/>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031353"/>
    <w:multiLevelType w:val="hybridMultilevel"/>
    <w:tmpl w:val="5E0AF9A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0" w15:restartNumberingAfterBreak="0">
    <w:nsid w:val="645845B2"/>
    <w:multiLevelType w:val="hybridMultilevel"/>
    <w:tmpl w:val="0B78613C"/>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C45F4A"/>
    <w:multiLevelType w:val="hybridMultilevel"/>
    <w:tmpl w:val="F816F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7A0366"/>
    <w:multiLevelType w:val="hybridMultilevel"/>
    <w:tmpl w:val="161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0C3735"/>
    <w:multiLevelType w:val="hybridMultilevel"/>
    <w:tmpl w:val="C59474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EA2538"/>
    <w:multiLevelType w:val="hybridMultilevel"/>
    <w:tmpl w:val="0C36EDD8"/>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B4007"/>
    <w:multiLevelType w:val="hybridMultilevel"/>
    <w:tmpl w:val="39664A22"/>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FF6623"/>
    <w:multiLevelType w:val="hybridMultilevel"/>
    <w:tmpl w:val="3E1C4C64"/>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DC04BF"/>
    <w:multiLevelType w:val="hybridMultilevel"/>
    <w:tmpl w:val="7E44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175607">
    <w:abstractNumId w:val="39"/>
  </w:num>
  <w:num w:numId="2" w16cid:durableId="604775440">
    <w:abstractNumId w:val="27"/>
  </w:num>
  <w:num w:numId="3" w16cid:durableId="1693146389">
    <w:abstractNumId w:val="6"/>
  </w:num>
  <w:num w:numId="4" w16cid:durableId="265961660">
    <w:abstractNumId w:val="2"/>
  </w:num>
  <w:num w:numId="5" w16cid:durableId="947388958">
    <w:abstractNumId w:val="11"/>
  </w:num>
  <w:num w:numId="6" w16cid:durableId="2076853486">
    <w:abstractNumId w:val="19"/>
  </w:num>
  <w:num w:numId="7" w16cid:durableId="1970092660">
    <w:abstractNumId w:val="37"/>
  </w:num>
  <w:num w:numId="8" w16cid:durableId="608968592">
    <w:abstractNumId w:val="23"/>
  </w:num>
  <w:num w:numId="9" w16cid:durableId="1933852434">
    <w:abstractNumId w:val="31"/>
  </w:num>
  <w:num w:numId="10" w16cid:durableId="1172791525">
    <w:abstractNumId w:val="7"/>
  </w:num>
  <w:num w:numId="11" w16cid:durableId="393700240">
    <w:abstractNumId w:val="42"/>
  </w:num>
  <w:num w:numId="12" w16cid:durableId="578751520">
    <w:abstractNumId w:val="1"/>
  </w:num>
  <w:num w:numId="13" w16cid:durableId="1725828856">
    <w:abstractNumId w:val="47"/>
  </w:num>
  <w:num w:numId="14" w16cid:durableId="1790933565">
    <w:abstractNumId w:val="0"/>
  </w:num>
  <w:num w:numId="15" w16cid:durableId="1449663489">
    <w:abstractNumId w:val="3"/>
  </w:num>
  <w:num w:numId="16" w16cid:durableId="788206348">
    <w:abstractNumId w:val="41"/>
  </w:num>
  <w:num w:numId="17" w16cid:durableId="1589386075">
    <w:abstractNumId w:val="20"/>
  </w:num>
  <w:num w:numId="18" w16cid:durableId="439301119">
    <w:abstractNumId w:val="26"/>
  </w:num>
  <w:num w:numId="19" w16cid:durableId="2051487692">
    <w:abstractNumId w:val="28"/>
  </w:num>
  <w:num w:numId="20" w16cid:durableId="1637952161">
    <w:abstractNumId w:val="10"/>
  </w:num>
  <w:num w:numId="21" w16cid:durableId="1441534338">
    <w:abstractNumId w:val="8"/>
  </w:num>
  <w:num w:numId="22" w16cid:durableId="1245913415">
    <w:abstractNumId w:val="35"/>
  </w:num>
  <w:num w:numId="23" w16cid:durableId="177542735">
    <w:abstractNumId w:val="5"/>
  </w:num>
  <w:num w:numId="24" w16cid:durableId="824666759">
    <w:abstractNumId w:val="14"/>
  </w:num>
  <w:num w:numId="25" w16cid:durableId="1263882679">
    <w:abstractNumId w:val="18"/>
  </w:num>
  <w:num w:numId="26" w16cid:durableId="277879113">
    <w:abstractNumId w:val="15"/>
  </w:num>
  <w:num w:numId="27" w16cid:durableId="1136096209">
    <w:abstractNumId w:val="38"/>
  </w:num>
  <w:num w:numId="28" w16cid:durableId="695278782">
    <w:abstractNumId w:val="34"/>
  </w:num>
  <w:num w:numId="29" w16cid:durableId="1232232060">
    <w:abstractNumId w:val="4"/>
  </w:num>
  <w:num w:numId="30" w16cid:durableId="11760116">
    <w:abstractNumId w:val="45"/>
  </w:num>
  <w:num w:numId="31" w16cid:durableId="1397631180">
    <w:abstractNumId w:val="30"/>
  </w:num>
  <w:num w:numId="32" w16cid:durableId="1572084434">
    <w:abstractNumId w:val="17"/>
  </w:num>
  <w:num w:numId="33" w16cid:durableId="564680727">
    <w:abstractNumId w:val="22"/>
  </w:num>
  <w:num w:numId="34" w16cid:durableId="899753361">
    <w:abstractNumId w:val="36"/>
  </w:num>
  <w:num w:numId="35" w16cid:durableId="77948443">
    <w:abstractNumId w:val="40"/>
  </w:num>
  <w:num w:numId="36" w16cid:durableId="94519535">
    <w:abstractNumId w:val="25"/>
  </w:num>
  <w:num w:numId="37" w16cid:durableId="970785389">
    <w:abstractNumId w:val="21"/>
  </w:num>
  <w:num w:numId="38" w16cid:durableId="943996283">
    <w:abstractNumId w:val="33"/>
  </w:num>
  <w:num w:numId="39" w16cid:durableId="661659830">
    <w:abstractNumId w:val="13"/>
  </w:num>
  <w:num w:numId="40" w16cid:durableId="617109521">
    <w:abstractNumId w:val="32"/>
  </w:num>
  <w:num w:numId="41" w16cid:durableId="971516517">
    <w:abstractNumId w:val="16"/>
  </w:num>
  <w:num w:numId="42" w16cid:durableId="1434782213">
    <w:abstractNumId w:val="9"/>
  </w:num>
  <w:num w:numId="43" w16cid:durableId="2083478291">
    <w:abstractNumId w:val="12"/>
  </w:num>
  <w:num w:numId="44" w16cid:durableId="1722442354">
    <w:abstractNumId w:val="46"/>
  </w:num>
  <w:num w:numId="45" w16cid:durableId="583149488">
    <w:abstractNumId w:val="29"/>
  </w:num>
  <w:num w:numId="46" w16cid:durableId="1362054832">
    <w:abstractNumId w:val="44"/>
  </w:num>
  <w:num w:numId="47" w16cid:durableId="136918517">
    <w:abstractNumId w:val="24"/>
  </w:num>
  <w:num w:numId="48" w16cid:durableId="5022031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2A"/>
    <w:rsid w:val="000004E5"/>
    <w:rsid w:val="000034BB"/>
    <w:rsid w:val="00007A02"/>
    <w:rsid w:val="0001035D"/>
    <w:rsid w:val="00014EE1"/>
    <w:rsid w:val="00023115"/>
    <w:rsid w:val="0002597F"/>
    <w:rsid w:val="00037D16"/>
    <w:rsid w:val="000523D9"/>
    <w:rsid w:val="000661B6"/>
    <w:rsid w:val="00070B42"/>
    <w:rsid w:val="00071A84"/>
    <w:rsid w:val="00086FAC"/>
    <w:rsid w:val="00090362"/>
    <w:rsid w:val="000A126B"/>
    <w:rsid w:val="000A43CB"/>
    <w:rsid w:val="000A6F48"/>
    <w:rsid w:val="000A7AEC"/>
    <w:rsid w:val="000C570C"/>
    <w:rsid w:val="001010C8"/>
    <w:rsid w:val="0011449B"/>
    <w:rsid w:val="001163DD"/>
    <w:rsid w:val="001206AC"/>
    <w:rsid w:val="00145278"/>
    <w:rsid w:val="00153370"/>
    <w:rsid w:val="00165072"/>
    <w:rsid w:val="00181454"/>
    <w:rsid w:val="00195BEC"/>
    <w:rsid w:val="00196960"/>
    <w:rsid w:val="001A5B0D"/>
    <w:rsid w:val="001B3319"/>
    <w:rsid w:val="001B3AD1"/>
    <w:rsid w:val="001B617A"/>
    <w:rsid w:val="001C2A69"/>
    <w:rsid w:val="001C2B0A"/>
    <w:rsid w:val="001E695B"/>
    <w:rsid w:val="001F5367"/>
    <w:rsid w:val="002216B4"/>
    <w:rsid w:val="00222395"/>
    <w:rsid w:val="00223BF4"/>
    <w:rsid w:val="00242C98"/>
    <w:rsid w:val="00255FD2"/>
    <w:rsid w:val="00263006"/>
    <w:rsid w:val="002674B4"/>
    <w:rsid w:val="00272867"/>
    <w:rsid w:val="002748AA"/>
    <w:rsid w:val="0028451A"/>
    <w:rsid w:val="002859A9"/>
    <w:rsid w:val="00285F73"/>
    <w:rsid w:val="00297520"/>
    <w:rsid w:val="002A4661"/>
    <w:rsid w:val="002B4DF4"/>
    <w:rsid w:val="002C09E8"/>
    <w:rsid w:val="002E03D6"/>
    <w:rsid w:val="002E20BA"/>
    <w:rsid w:val="002E480A"/>
    <w:rsid w:val="002F73F9"/>
    <w:rsid w:val="0030302A"/>
    <w:rsid w:val="00315BD0"/>
    <w:rsid w:val="00326075"/>
    <w:rsid w:val="00332C3A"/>
    <w:rsid w:val="00341EE6"/>
    <w:rsid w:val="0034534B"/>
    <w:rsid w:val="003547E6"/>
    <w:rsid w:val="00357A42"/>
    <w:rsid w:val="00361B8B"/>
    <w:rsid w:val="00363083"/>
    <w:rsid w:val="00364180"/>
    <w:rsid w:val="00364D11"/>
    <w:rsid w:val="00366B03"/>
    <w:rsid w:val="00374D80"/>
    <w:rsid w:val="0038210E"/>
    <w:rsid w:val="003849A0"/>
    <w:rsid w:val="00384A4E"/>
    <w:rsid w:val="00394123"/>
    <w:rsid w:val="003952A9"/>
    <w:rsid w:val="003977D4"/>
    <w:rsid w:val="003D1911"/>
    <w:rsid w:val="003D28C4"/>
    <w:rsid w:val="003E02C4"/>
    <w:rsid w:val="003E692D"/>
    <w:rsid w:val="00400585"/>
    <w:rsid w:val="00407AB5"/>
    <w:rsid w:val="0041729F"/>
    <w:rsid w:val="00423740"/>
    <w:rsid w:val="004350EA"/>
    <w:rsid w:val="00442E20"/>
    <w:rsid w:val="00444166"/>
    <w:rsid w:val="00446225"/>
    <w:rsid w:val="00465CFD"/>
    <w:rsid w:val="00480F5B"/>
    <w:rsid w:val="004D2E76"/>
    <w:rsid w:val="005009CF"/>
    <w:rsid w:val="00501073"/>
    <w:rsid w:val="00506584"/>
    <w:rsid w:val="00514AEC"/>
    <w:rsid w:val="00517874"/>
    <w:rsid w:val="00521A73"/>
    <w:rsid w:val="0053086A"/>
    <w:rsid w:val="00536ACB"/>
    <w:rsid w:val="005373EE"/>
    <w:rsid w:val="00551160"/>
    <w:rsid w:val="00552CBA"/>
    <w:rsid w:val="00554709"/>
    <w:rsid w:val="0056376B"/>
    <w:rsid w:val="00572892"/>
    <w:rsid w:val="005904AF"/>
    <w:rsid w:val="0059667D"/>
    <w:rsid w:val="005A215E"/>
    <w:rsid w:val="005C03E0"/>
    <w:rsid w:val="005C590B"/>
    <w:rsid w:val="005D313C"/>
    <w:rsid w:val="005D67FA"/>
    <w:rsid w:val="00604DFB"/>
    <w:rsid w:val="00606F5F"/>
    <w:rsid w:val="006406FE"/>
    <w:rsid w:val="00645EE3"/>
    <w:rsid w:val="00653598"/>
    <w:rsid w:val="006555E4"/>
    <w:rsid w:val="00661CBB"/>
    <w:rsid w:val="00665C9E"/>
    <w:rsid w:val="00665FAB"/>
    <w:rsid w:val="006849A9"/>
    <w:rsid w:val="006856C1"/>
    <w:rsid w:val="00696D3D"/>
    <w:rsid w:val="006A5F19"/>
    <w:rsid w:val="006B0451"/>
    <w:rsid w:val="006C3F0D"/>
    <w:rsid w:val="006F2FFD"/>
    <w:rsid w:val="006F3B81"/>
    <w:rsid w:val="00737BF2"/>
    <w:rsid w:val="0076156F"/>
    <w:rsid w:val="00764116"/>
    <w:rsid w:val="00767B68"/>
    <w:rsid w:val="00773C97"/>
    <w:rsid w:val="00773EED"/>
    <w:rsid w:val="0077593C"/>
    <w:rsid w:val="0077613B"/>
    <w:rsid w:val="0078490F"/>
    <w:rsid w:val="00786912"/>
    <w:rsid w:val="007A0770"/>
    <w:rsid w:val="007A3DE6"/>
    <w:rsid w:val="007C0899"/>
    <w:rsid w:val="007D2EC9"/>
    <w:rsid w:val="007E0C6E"/>
    <w:rsid w:val="007F6545"/>
    <w:rsid w:val="007F6613"/>
    <w:rsid w:val="0080775D"/>
    <w:rsid w:val="008150A4"/>
    <w:rsid w:val="00835FD0"/>
    <w:rsid w:val="00837797"/>
    <w:rsid w:val="00844A83"/>
    <w:rsid w:val="00845655"/>
    <w:rsid w:val="008623D4"/>
    <w:rsid w:val="008768CB"/>
    <w:rsid w:val="0088652A"/>
    <w:rsid w:val="008964A2"/>
    <w:rsid w:val="008A527F"/>
    <w:rsid w:val="008B703D"/>
    <w:rsid w:val="008B789F"/>
    <w:rsid w:val="008C63A3"/>
    <w:rsid w:val="008E012E"/>
    <w:rsid w:val="008F111E"/>
    <w:rsid w:val="008F30B5"/>
    <w:rsid w:val="00931D30"/>
    <w:rsid w:val="00940576"/>
    <w:rsid w:val="0095125B"/>
    <w:rsid w:val="00951986"/>
    <w:rsid w:val="009606D0"/>
    <w:rsid w:val="00962FBF"/>
    <w:rsid w:val="00965280"/>
    <w:rsid w:val="00987549"/>
    <w:rsid w:val="009A3CAE"/>
    <w:rsid w:val="009A51A0"/>
    <w:rsid w:val="009A61A1"/>
    <w:rsid w:val="009B30CE"/>
    <w:rsid w:val="009B650D"/>
    <w:rsid w:val="009C1CCD"/>
    <w:rsid w:val="009E3524"/>
    <w:rsid w:val="009E4F3C"/>
    <w:rsid w:val="009F198D"/>
    <w:rsid w:val="00A11FD4"/>
    <w:rsid w:val="00A161CF"/>
    <w:rsid w:val="00A1757E"/>
    <w:rsid w:val="00A17B8C"/>
    <w:rsid w:val="00A31448"/>
    <w:rsid w:val="00A33027"/>
    <w:rsid w:val="00A463B8"/>
    <w:rsid w:val="00A54342"/>
    <w:rsid w:val="00A5452B"/>
    <w:rsid w:val="00A600D7"/>
    <w:rsid w:val="00A77DB4"/>
    <w:rsid w:val="00A80483"/>
    <w:rsid w:val="00A84A23"/>
    <w:rsid w:val="00A93BE0"/>
    <w:rsid w:val="00A954FC"/>
    <w:rsid w:val="00A979C4"/>
    <w:rsid w:val="00AA2029"/>
    <w:rsid w:val="00AA30BB"/>
    <w:rsid w:val="00AB2CDD"/>
    <w:rsid w:val="00AB59CF"/>
    <w:rsid w:val="00AC1EEF"/>
    <w:rsid w:val="00AD61DA"/>
    <w:rsid w:val="00AE05B6"/>
    <w:rsid w:val="00AF1350"/>
    <w:rsid w:val="00B0161C"/>
    <w:rsid w:val="00B05919"/>
    <w:rsid w:val="00B07D77"/>
    <w:rsid w:val="00B30DC1"/>
    <w:rsid w:val="00B35377"/>
    <w:rsid w:val="00B42397"/>
    <w:rsid w:val="00B42AB9"/>
    <w:rsid w:val="00B45F2E"/>
    <w:rsid w:val="00B46A94"/>
    <w:rsid w:val="00B60156"/>
    <w:rsid w:val="00B65512"/>
    <w:rsid w:val="00B77D1B"/>
    <w:rsid w:val="00B81438"/>
    <w:rsid w:val="00B8214D"/>
    <w:rsid w:val="00B90053"/>
    <w:rsid w:val="00B931AE"/>
    <w:rsid w:val="00BA3F96"/>
    <w:rsid w:val="00BB27C5"/>
    <w:rsid w:val="00C30411"/>
    <w:rsid w:val="00C3102A"/>
    <w:rsid w:val="00C31C1C"/>
    <w:rsid w:val="00C32295"/>
    <w:rsid w:val="00C3490F"/>
    <w:rsid w:val="00C35139"/>
    <w:rsid w:val="00C46467"/>
    <w:rsid w:val="00C545E2"/>
    <w:rsid w:val="00C62805"/>
    <w:rsid w:val="00C6511D"/>
    <w:rsid w:val="00C70312"/>
    <w:rsid w:val="00C743A6"/>
    <w:rsid w:val="00C76DF0"/>
    <w:rsid w:val="00CB0A82"/>
    <w:rsid w:val="00CB62C6"/>
    <w:rsid w:val="00CC5450"/>
    <w:rsid w:val="00CD3590"/>
    <w:rsid w:val="00CD686F"/>
    <w:rsid w:val="00CF250C"/>
    <w:rsid w:val="00D00158"/>
    <w:rsid w:val="00D264C7"/>
    <w:rsid w:val="00D461B7"/>
    <w:rsid w:val="00D50C90"/>
    <w:rsid w:val="00D51DFE"/>
    <w:rsid w:val="00D521B1"/>
    <w:rsid w:val="00D6528C"/>
    <w:rsid w:val="00D6686C"/>
    <w:rsid w:val="00D91D6F"/>
    <w:rsid w:val="00D93503"/>
    <w:rsid w:val="00DA2E54"/>
    <w:rsid w:val="00DA3721"/>
    <w:rsid w:val="00DA6193"/>
    <w:rsid w:val="00DC28F1"/>
    <w:rsid w:val="00DD366B"/>
    <w:rsid w:val="00DD7EC8"/>
    <w:rsid w:val="00DE5BCA"/>
    <w:rsid w:val="00DF42C2"/>
    <w:rsid w:val="00E07D5F"/>
    <w:rsid w:val="00E142EB"/>
    <w:rsid w:val="00E16B41"/>
    <w:rsid w:val="00E360AB"/>
    <w:rsid w:val="00E42E71"/>
    <w:rsid w:val="00E46F91"/>
    <w:rsid w:val="00E51315"/>
    <w:rsid w:val="00E5342C"/>
    <w:rsid w:val="00E664EE"/>
    <w:rsid w:val="00E6650C"/>
    <w:rsid w:val="00E71132"/>
    <w:rsid w:val="00EA065C"/>
    <w:rsid w:val="00EB3C1D"/>
    <w:rsid w:val="00EB5A49"/>
    <w:rsid w:val="00EB6EF6"/>
    <w:rsid w:val="00ED49CF"/>
    <w:rsid w:val="00EF6D13"/>
    <w:rsid w:val="00F020F2"/>
    <w:rsid w:val="00F149DB"/>
    <w:rsid w:val="00F16145"/>
    <w:rsid w:val="00F23D03"/>
    <w:rsid w:val="00F34E96"/>
    <w:rsid w:val="00F41456"/>
    <w:rsid w:val="00F614A5"/>
    <w:rsid w:val="00F71155"/>
    <w:rsid w:val="00F72869"/>
    <w:rsid w:val="00F73E06"/>
    <w:rsid w:val="00F85EA7"/>
    <w:rsid w:val="00F95104"/>
    <w:rsid w:val="00FB11EE"/>
    <w:rsid w:val="00FB1FA1"/>
    <w:rsid w:val="00FB5051"/>
    <w:rsid w:val="00FB7000"/>
    <w:rsid w:val="00FC19BE"/>
    <w:rsid w:val="00FD42C2"/>
    <w:rsid w:val="00FE23A1"/>
    <w:rsid w:val="00FF05F0"/>
    <w:rsid w:val="41BCFB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9A8FE"/>
  <w15:docId w15:val="{A42B2681-F67B-47E8-8C29-39278599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4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1"/>
    <w:qFormat/>
    <w:rsid w:val="0088652A"/>
    <w:pPr>
      <w:widowControl w:val="0"/>
      <w:spacing w:before="240"/>
      <w:ind w:left="1110" w:hanging="991"/>
      <w:jc w:val="both"/>
      <w:outlineLvl w:val="1"/>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652A"/>
    <w:rPr>
      <w:rFonts w:ascii="Tahoma" w:eastAsia="Tahoma" w:hAnsi="Tahoma" w:cs="Tahoma"/>
      <w:b/>
      <w:bCs/>
      <w:sz w:val="28"/>
      <w:szCs w:val="28"/>
    </w:rPr>
  </w:style>
  <w:style w:type="paragraph" w:styleId="BodyText">
    <w:name w:val="Body Text"/>
    <w:basedOn w:val="Normal"/>
    <w:link w:val="BodyTextChar"/>
    <w:qFormat/>
    <w:rsid w:val="00A31448"/>
    <w:pPr>
      <w:widowControl w:val="0"/>
      <w:spacing w:before="120"/>
      <w:jc w:val="both"/>
    </w:pPr>
    <w:rPr>
      <w:rFonts w:ascii="Tahoma" w:eastAsia="Tahoma" w:hAnsi="Tahoma" w:cs="Tahoma"/>
      <w:sz w:val="28"/>
      <w:szCs w:val="28"/>
    </w:rPr>
  </w:style>
  <w:style w:type="character" w:customStyle="1" w:styleId="BodyTextChar">
    <w:name w:val="Body Text Char"/>
    <w:basedOn w:val="DefaultParagraphFont"/>
    <w:link w:val="BodyText"/>
    <w:rsid w:val="00A31448"/>
    <w:rPr>
      <w:rFonts w:ascii="Tahoma" w:eastAsia="Tahoma" w:hAnsi="Tahoma" w:cs="Tahoma"/>
      <w:sz w:val="28"/>
      <w:szCs w:val="28"/>
    </w:rPr>
  </w:style>
  <w:style w:type="paragraph" w:styleId="ListParagraph">
    <w:name w:val="List Paragraph"/>
    <w:basedOn w:val="Normal"/>
    <w:uiPriority w:val="34"/>
    <w:qFormat/>
    <w:rsid w:val="00A31448"/>
    <w:pPr>
      <w:widowControl w:val="0"/>
      <w:spacing w:before="240"/>
      <w:ind w:left="1253" w:hanging="360"/>
      <w:jc w:val="both"/>
    </w:pPr>
    <w:rPr>
      <w:rFonts w:ascii="Tahoma" w:eastAsia="Tahoma" w:hAnsi="Tahoma" w:cs="Tahoma"/>
      <w:sz w:val="22"/>
      <w:szCs w:val="22"/>
    </w:rPr>
  </w:style>
  <w:style w:type="character" w:styleId="Hyperlink">
    <w:name w:val="Hyperlink"/>
    <w:basedOn w:val="DefaultParagraphFont"/>
    <w:uiPriority w:val="99"/>
    <w:unhideWhenUsed/>
    <w:rsid w:val="0038210E"/>
    <w:rPr>
      <w:color w:val="0000FF" w:themeColor="hyperlink"/>
      <w:u w:val="single"/>
    </w:rPr>
  </w:style>
  <w:style w:type="paragraph" w:styleId="TOC2">
    <w:name w:val="toc 2"/>
    <w:basedOn w:val="Normal"/>
    <w:uiPriority w:val="1"/>
    <w:qFormat/>
    <w:rsid w:val="006856C1"/>
    <w:pPr>
      <w:widowControl w:val="0"/>
      <w:spacing w:before="60"/>
      <w:ind w:left="8"/>
      <w:jc w:val="center"/>
    </w:pPr>
    <w:rPr>
      <w:rFonts w:ascii="Tahoma" w:eastAsia="Tahoma" w:hAnsi="Tahoma" w:cs="Tahoma"/>
      <w:b/>
      <w:bCs/>
      <w:i/>
      <w:sz w:val="22"/>
      <w:szCs w:val="22"/>
    </w:rPr>
  </w:style>
  <w:style w:type="character" w:styleId="FollowedHyperlink">
    <w:name w:val="FollowedHyperlink"/>
    <w:basedOn w:val="DefaultParagraphFont"/>
    <w:uiPriority w:val="99"/>
    <w:semiHidden/>
    <w:unhideWhenUsed/>
    <w:rsid w:val="006856C1"/>
    <w:rPr>
      <w:color w:val="800080" w:themeColor="followedHyperlink"/>
      <w:u w:val="single"/>
    </w:rPr>
  </w:style>
  <w:style w:type="character" w:customStyle="1" w:styleId="Heading1Char">
    <w:name w:val="Heading 1 Char"/>
    <w:basedOn w:val="DefaultParagraphFont"/>
    <w:link w:val="Heading1"/>
    <w:uiPriority w:val="9"/>
    <w:rsid w:val="0011449B"/>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E6650C"/>
    <w:pPr>
      <w:tabs>
        <w:tab w:val="center" w:pos="4320"/>
        <w:tab w:val="right" w:pos="8640"/>
      </w:tabs>
    </w:pPr>
  </w:style>
  <w:style w:type="character" w:customStyle="1" w:styleId="FooterChar">
    <w:name w:val="Footer Char"/>
    <w:basedOn w:val="DefaultParagraphFont"/>
    <w:link w:val="Footer"/>
    <w:uiPriority w:val="99"/>
    <w:rsid w:val="00E6650C"/>
  </w:style>
  <w:style w:type="character" w:styleId="PageNumber">
    <w:name w:val="page number"/>
    <w:basedOn w:val="DefaultParagraphFont"/>
    <w:unhideWhenUsed/>
    <w:rsid w:val="00E6650C"/>
  </w:style>
  <w:style w:type="paragraph" w:styleId="Header">
    <w:name w:val="header"/>
    <w:basedOn w:val="Normal"/>
    <w:link w:val="HeaderChar"/>
    <w:rsid w:val="000034BB"/>
    <w:pPr>
      <w:tabs>
        <w:tab w:val="center" w:pos="4513"/>
        <w:tab w:val="right" w:pos="9026"/>
      </w:tabs>
    </w:pPr>
    <w:rPr>
      <w:rFonts w:ascii="Times New Roman" w:eastAsia="Times New Roman" w:hAnsi="Times New Roman" w:cs="Times New Roman"/>
      <w:lang w:val="en-GB" w:eastAsia="en-GB"/>
    </w:rPr>
  </w:style>
  <w:style w:type="character" w:customStyle="1" w:styleId="HeaderChar">
    <w:name w:val="Header Char"/>
    <w:basedOn w:val="DefaultParagraphFont"/>
    <w:link w:val="Header"/>
    <w:rsid w:val="000034BB"/>
    <w:rPr>
      <w:rFonts w:ascii="Times New Roman" w:eastAsia="Times New Roman" w:hAnsi="Times New Roman" w:cs="Times New Roman"/>
      <w:lang w:val="en-GB" w:eastAsia="en-GB"/>
    </w:rPr>
  </w:style>
  <w:style w:type="paragraph" w:customStyle="1" w:styleId="TxBrp4">
    <w:name w:val="TxBr_p4"/>
    <w:basedOn w:val="Normal"/>
    <w:rsid w:val="000034BB"/>
    <w:pPr>
      <w:widowControl w:val="0"/>
      <w:autoSpaceDE w:val="0"/>
      <w:autoSpaceDN w:val="0"/>
      <w:adjustRightInd w:val="0"/>
      <w:spacing w:line="136" w:lineRule="atLeast"/>
      <w:ind w:left="1242" w:hanging="198"/>
      <w:jc w:val="both"/>
    </w:pPr>
    <w:rPr>
      <w:rFonts w:ascii="Times New Roman" w:eastAsia="Times New Roman" w:hAnsi="Times New Roman" w:cs="Times New Roman"/>
      <w:sz w:val="20"/>
      <w:lang w:val="en-GB"/>
    </w:rPr>
  </w:style>
  <w:style w:type="paragraph" w:customStyle="1" w:styleId="TxBrp1">
    <w:name w:val="TxBr_p1"/>
    <w:basedOn w:val="Normal"/>
    <w:rsid w:val="000034BB"/>
    <w:pPr>
      <w:widowControl w:val="0"/>
      <w:tabs>
        <w:tab w:val="left" w:pos="192"/>
      </w:tabs>
      <w:autoSpaceDE w:val="0"/>
      <w:autoSpaceDN w:val="0"/>
      <w:adjustRightInd w:val="0"/>
      <w:spacing w:line="130" w:lineRule="atLeast"/>
      <w:ind w:left="1248" w:hanging="192"/>
      <w:jc w:val="both"/>
    </w:pPr>
    <w:rPr>
      <w:rFonts w:ascii="Times New Roman" w:eastAsia="Times New Roman" w:hAnsi="Times New Roman" w:cs="Times New Roman"/>
      <w:sz w:val="20"/>
      <w:lang w:val="en-GB"/>
    </w:rPr>
  </w:style>
  <w:style w:type="paragraph" w:customStyle="1" w:styleId="TxBrp3">
    <w:name w:val="TxBr_p3"/>
    <w:basedOn w:val="Normal"/>
    <w:rsid w:val="000034BB"/>
    <w:pPr>
      <w:widowControl w:val="0"/>
      <w:tabs>
        <w:tab w:val="left" w:pos="198"/>
      </w:tabs>
      <w:autoSpaceDE w:val="0"/>
      <w:autoSpaceDN w:val="0"/>
      <w:adjustRightInd w:val="0"/>
      <w:spacing w:line="136" w:lineRule="atLeast"/>
      <w:ind w:left="1242" w:hanging="198"/>
      <w:jc w:val="both"/>
    </w:pPr>
    <w:rPr>
      <w:rFonts w:ascii="Times New Roman" w:eastAsia="Times New Roman" w:hAnsi="Times New Roman" w:cs="Times New Roman"/>
      <w:sz w:val="20"/>
      <w:lang w:val="en-GB"/>
    </w:rPr>
  </w:style>
  <w:style w:type="paragraph" w:customStyle="1" w:styleId="TxBrp2">
    <w:name w:val="TxBr_p2"/>
    <w:basedOn w:val="Normal"/>
    <w:rsid w:val="000034BB"/>
    <w:pPr>
      <w:widowControl w:val="0"/>
      <w:autoSpaceDE w:val="0"/>
      <w:autoSpaceDN w:val="0"/>
      <w:adjustRightInd w:val="0"/>
      <w:spacing w:line="130" w:lineRule="atLeast"/>
      <w:ind w:left="1248" w:hanging="192"/>
      <w:jc w:val="both"/>
    </w:pPr>
    <w:rPr>
      <w:rFonts w:ascii="Times New Roman" w:eastAsia="Times New Roman" w:hAnsi="Times New Roman" w:cs="Times New Roman"/>
      <w:sz w:val="20"/>
      <w:lang w:val="en-GB"/>
    </w:rPr>
  </w:style>
  <w:style w:type="paragraph" w:customStyle="1" w:styleId="TxBrc3">
    <w:name w:val="TxBr_c3"/>
    <w:basedOn w:val="Normal"/>
    <w:rsid w:val="000034BB"/>
    <w:pPr>
      <w:widowControl w:val="0"/>
      <w:autoSpaceDE w:val="0"/>
      <w:autoSpaceDN w:val="0"/>
      <w:adjustRightInd w:val="0"/>
      <w:spacing w:line="240" w:lineRule="atLeast"/>
      <w:jc w:val="center"/>
    </w:pPr>
    <w:rPr>
      <w:rFonts w:ascii="Times New Roman" w:eastAsia="Times New Roman" w:hAnsi="Times New Roman" w:cs="Times New Roman"/>
      <w:sz w:val="20"/>
      <w:lang w:val="en-GB"/>
    </w:rPr>
  </w:style>
  <w:style w:type="paragraph" w:customStyle="1" w:styleId="TxBrc1">
    <w:name w:val="TxBr_c1"/>
    <w:basedOn w:val="Normal"/>
    <w:rsid w:val="000034BB"/>
    <w:pPr>
      <w:widowControl w:val="0"/>
      <w:autoSpaceDE w:val="0"/>
      <w:autoSpaceDN w:val="0"/>
      <w:adjustRightInd w:val="0"/>
      <w:spacing w:line="240" w:lineRule="atLeast"/>
      <w:jc w:val="center"/>
    </w:pPr>
    <w:rPr>
      <w:rFonts w:ascii="Times New Roman" w:eastAsia="Times New Roman" w:hAnsi="Times New Roman" w:cs="Times New Roman"/>
      <w:sz w:val="20"/>
      <w:lang w:val="en-GB"/>
    </w:rPr>
  </w:style>
  <w:style w:type="paragraph" w:styleId="BalloonText">
    <w:name w:val="Balloon Text"/>
    <w:basedOn w:val="Normal"/>
    <w:link w:val="BalloonTextChar"/>
    <w:uiPriority w:val="99"/>
    <w:semiHidden/>
    <w:unhideWhenUsed/>
    <w:rsid w:val="00DA2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E54"/>
    <w:rPr>
      <w:rFonts w:ascii="Lucida Grande" w:hAnsi="Lucida Grande" w:cs="Lucida Grande"/>
      <w:sz w:val="18"/>
      <w:szCs w:val="18"/>
    </w:rPr>
  </w:style>
  <w:style w:type="character" w:customStyle="1" w:styleId="cf01">
    <w:name w:val="cf01"/>
    <w:basedOn w:val="DefaultParagraphFont"/>
    <w:rsid w:val="00A33027"/>
    <w:rPr>
      <w:rFonts w:ascii="Segoe UI" w:hAnsi="Segoe UI" w:cs="Segoe UI" w:hint="default"/>
      <w:sz w:val="18"/>
      <w:szCs w:val="18"/>
    </w:rPr>
  </w:style>
  <w:style w:type="table" w:styleId="TableGrid">
    <w:name w:val="Table Grid"/>
    <w:basedOn w:val="TableNormal"/>
    <w:uiPriority w:val="59"/>
    <w:rsid w:val="00B4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D16"/>
    <w:rPr>
      <w:color w:val="605E5C"/>
      <w:shd w:val="clear" w:color="auto" w:fill="E1DFDD"/>
    </w:rPr>
  </w:style>
  <w:style w:type="paragraph" w:customStyle="1" w:styleId="yiv8260184919ydp589e7c33p1">
    <w:name w:val="yiv8260184919ydp589e7c33p1"/>
    <w:basedOn w:val="Normal"/>
    <w:rsid w:val="00DE5BCA"/>
    <w:pPr>
      <w:spacing w:before="100" w:beforeAutospacing="1" w:after="100" w:afterAutospacing="1"/>
    </w:pPr>
    <w:rPr>
      <w:rFonts w:ascii="Times New Roman" w:eastAsia="Times New Roman" w:hAnsi="Times New Roman" w:cs="Times New Roman"/>
      <w:lang w:val="en-GB" w:eastAsia="en-GB"/>
    </w:rPr>
  </w:style>
  <w:style w:type="paragraph" w:customStyle="1" w:styleId="yiv8260184919ydp589e7c33p2">
    <w:name w:val="yiv8260184919ydp589e7c33p2"/>
    <w:basedOn w:val="Normal"/>
    <w:rsid w:val="00DE5BCA"/>
    <w:pPr>
      <w:spacing w:before="100" w:beforeAutospacing="1" w:after="100" w:afterAutospacing="1"/>
    </w:pPr>
    <w:rPr>
      <w:rFonts w:ascii="Times New Roman" w:eastAsia="Times New Roman" w:hAnsi="Times New Roman" w:cs="Times New Roman"/>
      <w:lang w:val="en-GB" w:eastAsia="en-GB"/>
    </w:rPr>
  </w:style>
  <w:style w:type="paragraph" w:customStyle="1" w:styleId="yiv8260184919ydp589e7c33p4">
    <w:name w:val="yiv8260184919ydp589e7c33p4"/>
    <w:basedOn w:val="Normal"/>
    <w:rsid w:val="00DE5BCA"/>
    <w:pPr>
      <w:spacing w:before="100" w:beforeAutospacing="1" w:after="100" w:afterAutospacing="1"/>
    </w:pPr>
    <w:rPr>
      <w:rFonts w:ascii="Times New Roman" w:eastAsia="Times New Roman" w:hAnsi="Times New Roman" w:cs="Times New Roman"/>
      <w:lang w:val="en-GB" w:eastAsia="en-GB"/>
    </w:rPr>
  </w:style>
  <w:style w:type="character" w:customStyle="1" w:styleId="yiv8260184919ydp589e7c33s2">
    <w:name w:val="yiv8260184919ydp589e7c33s2"/>
    <w:basedOn w:val="DefaultParagraphFont"/>
    <w:rsid w:val="00DE5BCA"/>
  </w:style>
  <w:style w:type="character" w:customStyle="1" w:styleId="yiv8260184919ydp589e7c33apple-converted-space">
    <w:name w:val="yiv8260184919ydp589e7c33apple-converted-space"/>
    <w:basedOn w:val="DefaultParagraphFont"/>
    <w:rsid w:val="00DE5BCA"/>
  </w:style>
  <w:style w:type="character" w:styleId="PlaceholderText">
    <w:name w:val="Placeholder Text"/>
    <w:basedOn w:val="DefaultParagraphFont"/>
    <w:uiPriority w:val="99"/>
    <w:semiHidden/>
    <w:rsid w:val="00EF6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3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F8E52ED7DE46B6BFCEDA61F098D19C"/>
        <w:category>
          <w:name w:val="General"/>
          <w:gallery w:val="placeholder"/>
        </w:category>
        <w:types>
          <w:type w:val="bbPlcHdr"/>
        </w:types>
        <w:behaviors>
          <w:behavior w:val="content"/>
        </w:behaviors>
        <w:guid w:val="{716D29AB-D1C6-49F7-8970-45A8E24C7DAD}"/>
      </w:docPartPr>
      <w:docPartBody>
        <w:p w:rsidR="009120A8" w:rsidRDefault="00000000">
          <w:pPr>
            <w:pStyle w:val="0CF8E52ED7DE46B6BFCEDA61F098D19C"/>
          </w:pPr>
          <w:r w:rsidRPr="00C366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B5"/>
    <w:rsid w:val="00336CC4"/>
    <w:rsid w:val="0048371C"/>
    <w:rsid w:val="005D46ED"/>
    <w:rsid w:val="00651AB5"/>
    <w:rsid w:val="008100B2"/>
    <w:rsid w:val="0082233B"/>
    <w:rsid w:val="009120A8"/>
    <w:rsid w:val="00A161CF"/>
    <w:rsid w:val="00D158CC"/>
    <w:rsid w:val="00FC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F8E52ED7DE46B6BFCEDA61F098D19C">
    <w:name w:val="0CF8E52ED7DE46B6BFCEDA61F098D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12A8-02BE-A347-9D28-5FF76A32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Murison</dc:creator>
  <cp:keywords/>
  <dc:description/>
  <cp:lastModifiedBy>Anna Robins</cp:lastModifiedBy>
  <cp:revision>6</cp:revision>
  <cp:lastPrinted>2016-09-11T13:49:00Z</cp:lastPrinted>
  <dcterms:created xsi:type="dcterms:W3CDTF">2023-10-19T16:52:00Z</dcterms:created>
  <dcterms:modified xsi:type="dcterms:W3CDTF">2024-08-17T12:42:00Z</dcterms:modified>
</cp:coreProperties>
</file>